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5" w:rsidRDefault="00C15D15" w:rsidP="00CB554B"/>
    <w:p w:rsidR="0058717A" w:rsidRPr="004F4F38" w:rsidRDefault="00FF6181" w:rsidP="00CB554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</w:t>
      </w:r>
      <w:proofErr w:type="gramStart"/>
      <w:r>
        <w:rPr>
          <w:b/>
          <w:color w:val="000000"/>
          <w:sz w:val="28"/>
          <w:szCs w:val="28"/>
        </w:rPr>
        <w:t>деятельности Управления образования администрации муниципального образования муниципального</w:t>
      </w:r>
      <w:proofErr w:type="gramEnd"/>
      <w:r>
        <w:rPr>
          <w:b/>
          <w:color w:val="000000"/>
          <w:sz w:val="28"/>
          <w:szCs w:val="28"/>
        </w:rPr>
        <w:t xml:space="preserve"> района «Корткеросский»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за 2015 год</w:t>
      </w:r>
    </w:p>
    <w:p w:rsidR="0058717A" w:rsidRPr="004F4F38" w:rsidRDefault="0058717A" w:rsidP="00CB554B">
      <w:pPr>
        <w:pStyle w:val="a6"/>
        <w:spacing w:after="0"/>
        <w:jc w:val="both"/>
        <w:rPr>
          <w:b/>
          <w:color w:val="000000"/>
          <w:sz w:val="28"/>
          <w:szCs w:val="28"/>
        </w:rPr>
      </w:pPr>
    </w:p>
    <w:p w:rsidR="0058717A" w:rsidRPr="007025DB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25DB">
        <w:rPr>
          <w:rFonts w:ascii="Times New Roman" w:hAnsi="Times New Roman"/>
          <w:sz w:val="28"/>
          <w:szCs w:val="28"/>
        </w:rPr>
        <w:t>По состоянию на 01 января 201</w:t>
      </w:r>
      <w:r w:rsidR="007025DB" w:rsidRPr="007025DB">
        <w:rPr>
          <w:rFonts w:ascii="Times New Roman" w:hAnsi="Times New Roman"/>
          <w:sz w:val="28"/>
          <w:szCs w:val="28"/>
        </w:rPr>
        <w:t>6</w:t>
      </w:r>
      <w:r w:rsidRPr="007025DB">
        <w:rPr>
          <w:rFonts w:ascii="Times New Roman" w:hAnsi="Times New Roman"/>
          <w:sz w:val="28"/>
          <w:szCs w:val="28"/>
        </w:rPr>
        <w:t xml:space="preserve"> года на территории  МО МР «Корткеросский» функционируют </w:t>
      </w:r>
      <w:r w:rsidR="007025DB" w:rsidRPr="007025DB">
        <w:rPr>
          <w:rFonts w:ascii="Times New Roman" w:hAnsi="Times New Roman"/>
          <w:sz w:val="28"/>
          <w:szCs w:val="28"/>
        </w:rPr>
        <w:t>2</w:t>
      </w:r>
      <w:r w:rsidRPr="007025DB">
        <w:rPr>
          <w:rFonts w:ascii="Times New Roman" w:hAnsi="Times New Roman"/>
          <w:sz w:val="28"/>
          <w:szCs w:val="28"/>
        </w:rPr>
        <w:t>7 образовательных организаций, из них 17 – школ, из них 11 школ с дошкольными группами;</w:t>
      </w:r>
    </w:p>
    <w:p w:rsidR="0058717A" w:rsidRPr="007025DB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025DB">
        <w:rPr>
          <w:rFonts w:ascii="Times New Roman" w:hAnsi="Times New Roman"/>
          <w:sz w:val="28"/>
          <w:szCs w:val="28"/>
        </w:rPr>
        <w:t>9 – детских садов;</w:t>
      </w:r>
    </w:p>
    <w:p w:rsidR="0058717A" w:rsidRPr="007025DB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025DB">
        <w:rPr>
          <w:rFonts w:ascii="Times New Roman" w:hAnsi="Times New Roman"/>
          <w:sz w:val="28"/>
          <w:szCs w:val="28"/>
        </w:rPr>
        <w:t>1 – образовательная организаци</w:t>
      </w:r>
      <w:r w:rsidR="0074078C">
        <w:rPr>
          <w:rFonts w:ascii="Times New Roman" w:hAnsi="Times New Roman"/>
          <w:sz w:val="28"/>
          <w:szCs w:val="28"/>
        </w:rPr>
        <w:t>я</w:t>
      </w:r>
      <w:r w:rsidRPr="007025DB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A47">
        <w:rPr>
          <w:rFonts w:ascii="Times New Roman" w:hAnsi="Times New Roman"/>
          <w:sz w:val="28"/>
          <w:szCs w:val="28"/>
          <w:u w:val="single"/>
        </w:rPr>
        <w:t>Услугами дошкольного образования охвачены 1165 детей в возрасте от 1 до 7 лет включительно</w:t>
      </w:r>
      <w:r w:rsidRPr="00DD1A47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>до 1 года – 0 детей;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>от 1 года до 3 лет – 287 детей;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>от 3 до 7 лет – 45</w:t>
      </w:r>
      <w:r w:rsidR="00E40CDF">
        <w:rPr>
          <w:rFonts w:ascii="Times New Roman" w:hAnsi="Times New Roman"/>
          <w:sz w:val="28"/>
          <w:szCs w:val="28"/>
        </w:rPr>
        <w:t>5</w:t>
      </w:r>
      <w:r w:rsidRPr="00DD1A47">
        <w:rPr>
          <w:rFonts w:ascii="Times New Roman" w:hAnsi="Times New Roman"/>
          <w:sz w:val="28"/>
          <w:szCs w:val="28"/>
        </w:rPr>
        <w:t xml:space="preserve"> ребенок;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>от 5 до 7 лет – 423 детей.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 xml:space="preserve">Таким образом, охват детей от 3 до 7 лет услугами дошкольного образования на 01 января 2016 года к общей численности детей от 3 до 7 лет, зарегистрированных на территории Корткеросского района, составил 86,7 %, что </w:t>
      </w:r>
      <w:proofErr w:type="gramStart"/>
      <w:r w:rsidRPr="00DD1A47">
        <w:rPr>
          <w:rFonts w:ascii="Times New Roman" w:hAnsi="Times New Roman"/>
          <w:sz w:val="28"/>
          <w:szCs w:val="28"/>
        </w:rPr>
        <w:t>на</w:t>
      </w:r>
      <w:proofErr w:type="gramEnd"/>
      <w:r w:rsidRPr="00DD1A47">
        <w:rPr>
          <w:rFonts w:ascii="Times New Roman" w:hAnsi="Times New Roman"/>
          <w:sz w:val="28"/>
          <w:szCs w:val="28"/>
        </w:rPr>
        <w:t xml:space="preserve"> 2,3 % больше </w:t>
      </w:r>
      <w:proofErr w:type="gramStart"/>
      <w:r w:rsidR="0074078C">
        <w:rPr>
          <w:rFonts w:ascii="Times New Roman" w:hAnsi="Times New Roman"/>
          <w:sz w:val="28"/>
          <w:szCs w:val="28"/>
        </w:rPr>
        <w:t>по</w:t>
      </w:r>
      <w:proofErr w:type="gramEnd"/>
      <w:r w:rsidR="0074078C">
        <w:rPr>
          <w:rFonts w:ascii="Times New Roman" w:hAnsi="Times New Roman"/>
          <w:sz w:val="28"/>
          <w:szCs w:val="28"/>
        </w:rPr>
        <w:t xml:space="preserve"> </w:t>
      </w:r>
      <w:r w:rsidRPr="00DD1A47">
        <w:rPr>
          <w:rFonts w:ascii="Times New Roman" w:hAnsi="Times New Roman"/>
          <w:sz w:val="28"/>
          <w:szCs w:val="28"/>
        </w:rPr>
        <w:t>сравнени</w:t>
      </w:r>
      <w:r w:rsidR="0074078C">
        <w:rPr>
          <w:rFonts w:ascii="Times New Roman" w:hAnsi="Times New Roman"/>
          <w:sz w:val="28"/>
          <w:szCs w:val="28"/>
        </w:rPr>
        <w:t>ю</w:t>
      </w:r>
      <w:r w:rsidRPr="00DD1A47">
        <w:rPr>
          <w:rFonts w:ascii="Times New Roman" w:hAnsi="Times New Roman"/>
          <w:sz w:val="28"/>
          <w:szCs w:val="28"/>
        </w:rPr>
        <w:t xml:space="preserve"> с прошлым годом (2015 год – 84,4%). 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 xml:space="preserve">Охват детского населения в возрасте от 1 года до 7 лет услугами дошкольного образования составляет 84%. 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>За 201</w:t>
      </w:r>
      <w:r w:rsidR="00351515">
        <w:rPr>
          <w:rFonts w:ascii="Times New Roman" w:hAnsi="Times New Roman"/>
          <w:sz w:val="28"/>
          <w:szCs w:val="28"/>
        </w:rPr>
        <w:t>5</w:t>
      </w:r>
      <w:r w:rsidRPr="00DD1A47">
        <w:rPr>
          <w:rFonts w:ascii="Times New Roman" w:hAnsi="Times New Roman"/>
          <w:sz w:val="28"/>
          <w:szCs w:val="28"/>
        </w:rPr>
        <w:t xml:space="preserve"> год в Управлении образованием администрации МО МР «Корткеросский» было зарегистрировано 385 заявлений о предоставлении места в дошкольной образовательной организации. За отчетный год было выдано 353 путевки образовательные организации, реализующие образовательную программу дошкольного образования.</w:t>
      </w:r>
    </w:p>
    <w:p w:rsidR="00DD1A47" w:rsidRPr="00DD1A47" w:rsidRDefault="00151172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C6065">
        <w:rPr>
          <w:rFonts w:ascii="Times New Roman" w:hAnsi="Times New Roman"/>
          <w:sz w:val="28"/>
          <w:szCs w:val="28"/>
        </w:rPr>
        <w:t xml:space="preserve">Отсутствует напряженность </w:t>
      </w:r>
      <w:r w:rsidR="008C6065" w:rsidRPr="008C6065">
        <w:rPr>
          <w:rFonts w:ascii="Times New Roman" w:hAnsi="Times New Roman"/>
          <w:sz w:val="28"/>
          <w:szCs w:val="28"/>
        </w:rPr>
        <w:t xml:space="preserve">в </w:t>
      </w:r>
      <w:r w:rsidRPr="008C6065">
        <w:rPr>
          <w:rFonts w:ascii="Times New Roman" w:hAnsi="Times New Roman"/>
          <w:sz w:val="28"/>
          <w:szCs w:val="28"/>
        </w:rPr>
        <w:t>предоставлении мест</w:t>
      </w:r>
      <w:r w:rsidR="00E40CDF">
        <w:rPr>
          <w:rFonts w:ascii="Times New Roman" w:hAnsi="Times New Roman"/>
          <w:sz w:val="28"/>
          <w:szCs w:val="28"/>
        </w:rPr>
        <w:t xml:space="preserve"> в дошкольные</w:t>
      </w:r>
      <w:r w:rsidRPr="008C6065">
        <w:rPr>
          <w:rFonts w:ascii="Times New Roman" w:hAnsi="Times New Roman"/>
          <w:sz w:val="28"/>
          <w:szCs w:val="28"/>
        </w:rPr>
        <w:t xml:space="preserve"> образовательн</w:t>
      </w:r>
      <w:r w:rsidR="00E40CDF">
        <w:rPr>
          <w:rFonts w:ascii="Times New Roman" w:hAnsi="Times New Roman"/>
          <w:sz w:val="28"/>
          <w:szCs w:val="28"/>
        </w:rPr>
        <w:t>ые</w:t>
      </w:r>
      <w:r w:rsidRPr="008C6065">
        <w:rPr>
          <w:rFonts w:ascii="Times New Roman" w:hAnsi="Times New Roman"/>
          <w:sz w:val="28"/>
          <w:szCs w:val="28"/>
        </w:rPr>
        <w:t xml:space="preserve"> организац</w:t>
      </w:r>
      <w:r w:rsidR="00E40CDF">
        <w:rPr>
          <w:rFonts w:ascii="Times New Roman" w:hAnsi="Times New Roman"/>
          <w:sz w:val="28"/>
          <w:szCs w:val="28"/>
        </w:rPr>
        <w:t>ии</w:t>
      </w:r>
      <w:r w:rsidRPr="008C6065">
        <w:rPr>
          <w:rFonts w:ascii="Times New Roman" w:hAnsi="Times New Roman"/>
          <w:sz w:val="28"/>
          <w:szCs w:val="28"/>
        </w:rPr>
        <w:t xml:space="preserve"> до достижения возраста 3 лет в следующих сельских поселениях </w:t>
      </w:r>
      <w:r w:rsidR="00DD1A47" w:rsidRPr="008C6065">
        <w:rPr>
          <w:rFonts w:ascii="Times New Roman" w:hAnsi="Times New Roman"/>
          <w:sz w:val="28"/>
          <w:szCs w:val="28"/>
        </w:rPr>
        <w:t>«Богородск»</w:t>
      </w:r>
      <w:r w:rsidR="008C6065" w:rsidRPr="008C6065">
        <w:rPr>
          <w:rFonts w:ascii="Times New Roman" w:hAnsi="Times New Roman"/>
          <w:sz w:val="28"/>
          <w:szCs w:val="28"/>
        </w:rPr>
        <w:t>,</w:t>
      </w:r>
      <w:r w:rsidR="00DD1A47" w:rsidRPr="008C6065">
        <w:rPr>
          <w:rFonts w:ascii="Times New Roman" w:hAnsi="Times New Roman"/>
          <w:sz w:val="28"/>
          <w:szCs w:val="28"/>
        </w:rPr>
        <w:t xml:space="preserve"> «Керес»</w:t>
      </w:r>
      <w:r w:rsidR="008C6065" w:rsidRPr="008C6065">
        <w:rPr>
          <w:rFonts w:ascii="Times New Roman" w:hAnsi="Times New Roman"/>
          <w:sz w:val="28"/>
          <w:szCs w:val="28"/>
        </w:rPr>
        <w:t>,</w:t>
      </w:r>
      <w:r w:rsidR="00DD1A47" w:rsidRPr="008C6065">
        <w:rPr>
          <w:rFonts w:ascii="Times New Roman" w:hAnsi="Times New Roman"/>
          <w:sz w:val="28"/>
          <w:szCs w:val="28"/>
        </w:rPr>
        <w:t xml:space="preserve"> «Мордино»</w:t>
      </w:r>
      <w:r w:rsidR="008C6065" w:rsidRPr="008C6065">
        <w:rPr>
          <w:rFonts w:ascii="Times New Roman" w:hAnsi="Times New Roman"/>
          <w:sz w:val="28"/>
          <w:szCs w:val="28"/>
        </w:rPr>
        <w:t>,</w:t>
      </w:r>
      <w:r w:rsidR="00DD1A47" w:rsidRPr="008C6065">
        <w:rPr>
          <w:rFonts w:ascii="Times New Roman" w:hAnsi="Times New Roman"/>
          <w:sz w:val="28"/>
          <w:szCs w:val="28"/>
        </w:rPr>
        <w:t xml:space="preserve"> «Намск»</w:t>
      </w:r>
      <w:r w:rsidR="008C6065" w:rsidRPr="008C6065">
        <w:rPr>
          <w:rFonts w:ascii="Times New Roman" w:hAnsi="Times New Roman"/>
          <w:sz w:val="28"/>
          <w:szCs w:val="28"/>
        </w:rPr>
        <w:t>,</w:t>
      </w:r>
      <w:r w:rsidR="00DD1A47" w:rsidRPr="008C6065">
        <w:rPr>
          <w:rFonts w:ascii="Times New Roman" w:hAnsi="Times New Roman"/>
          <w:sz w:val="28"/>
          <w:szCs w:val="28"/>
        </w:rPr>
        <w:t xml:space="preserve"> «Подтыбок»</w:t>
      </w:r>
      <w:r w:rsidR="008C6065" w:rsidRPr="008C6065">
        <w:rPr>
          <w:rFonts w:ascii="Times New Roman" w:hAnsi="Times New Roman"/>
          <w:sz w:val="28"/>
          <w:szCs w:val="28"/>
        </w:rPr>
        <w:t xml:space="preserve">, </w:t>
      </w:r>
      <w:r w:rsidR="00DD1A47" w:rsidRPr="008C6065">
        <w:rPr>
          <w:rFonts w:ascii="Times New Roman" w:hAnsi="Times New Roman"/>
          <w:sz w:val="28"/>
          <w:szCs w:val="28"/>
        </w:rPr>
        <w:t>«Уръель»</w:t>
      </w:r>
      <w:r w:rsidR="008C6065" w:rsidRPr="008C6065">
        <w:rPr>
          <w:rFonts w:ascii="Times New Roman" w:hAnsi="Times New Roman"/>
          <w:sz w:val="28"/>
          <w:szCs w:val="28"/>
        </w:rPr>
        <w:t>,</w:t>
      </w:r>
      <w:r w:rsidR="00DD1A47" w:rsidRPr="008C6065">
        <w:rPr>
          <w:rFonts w:ascii="Times New Roman" w:hAnsi="Times New Roman"/>
          <w:sz w:val="28"/>
          <w:szCs w:val="28"/>
        </w:rPr>
        <w:t xml:space="preserve"> «Усть-Л</w:t>
      </w:r>
      <w:r w:rsidR="008C6065" w:rsidRPr="008C6065">
        <w:rPr>
          <w:rFonts w:ascii="Times New Roman" w:hAnsi="Times New Roman"/>
          <w:sz w:val="28"/>
          <w:szCs w:val="28"/>
        </w:rPr>
        <w:t>э</w:t>
      </w:r>
      <w:r w:rsidR="00DD1A47" w:rsidRPr="008C6065">
        <w:rPr>
          <w:rFonts w:ascii="Times New Roman" w:hAnsi="Times New Roman"/>
          <w:sz w:val="28"/>
          <w:szCs w:val="28"/>
        </w:rPr>
        <w:t>кчим»</w:t>
      </w:r>
      <w:r w:rsidR="008C6065" w:rsidRPr="008C6065">
        <w:rPr>
          <w:rFonts w:ascii="Times New Roman" w:hAnsi="Times New Roman"/>
          <w:sz w:val="28"/>
          <w:szCs w:val="28"/>
        </w:rPr>
        <w:t>.</w:t>
      </w:r>
    </w:p>
    <w:p w:rsidR="00DD1A47" w:rsidRPr="00DD1A47" w:rsidRDefault="00DD1A47" w:rsidP="00DD1A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sz w:val="28"/>
          <w:szCs w:val="28"/>
        </w:rPr>
        <w:t xml:space="preserve">Высокой остается очередность в следующих сельских поселениях: </w:t>
      </w:r>
    </w:p>
    <w:p w:rsidR="00DD1A47" w:rsidRDefault="00DD1A47" w:rsidP="00DD1A47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b/>
          <w:sz w:val="28"/>
          <w:szCs w:val="28"/>
        </w:rPr>
        <w:t>Сельское поселение «Визябож».</w:t>
      </w:r>
      <w:r w:rsidRPr="00DD1A47">
        <w:rPr>
          <w:rFonts w:ascii="Times New Roman" w:hAnsi="Times New Roman"/>
          <w:sz w:val="28"/>
          <w:szCs w:val="28"/>
        </w:rPr>
        <w:t xml:space="preserve"> На территории п. Визябож функционирует 1 разновозрастная группа для 22 дошкольников, таким образом, дети находятся в очереди для получения места в детском саду до достижения ими возраста 3 лет. Количество детей, состоящих в очереди на получение места в ДОУ, составляет 27 человек от 1 года до 3 лет.</w:t>
      </w:r>
    </w:p>
    <w:p w:rsidR="00836428" w:rsidRPr="00DD1A47" w:rsidRDefault="00836428" w:rsidP="0083642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6428">
        <w:rPr>
          <w:rFonts w:ascii="Times New Roman" w:hAnsi="Times New Roman"/>
          <w:sz w:val="28"/>
          <w:szCs w:val="28"/>
        </w:rPr>
        <w:t xml:space="preserve">Для решения проблемы охвата детей услугами дошкольного образования на территории сельского поселения «Додзь» в п. Визябож </w:t>
      </w:r>
      <w:r w:rsidR="00E40CDF">
        <w:rPr>
          <w:rFonts w:ascii="Times New Roman" w:hAnsi="Times New Roman"/>
          <w:sz w:val="28"/>
          <w:szCs w:val="28"/>
        </w:rPr>
        <w:t xml:space="preserve">завершается строительство </w:t>
      </w:r>
      <w:r w:rsidRPr="00836428">
        <w:rPr>
          <w:rFonts w:ascii="Times New Roman" w:hAnsi="Times New Roman"/>
          <w:sz w:val="28"/>
          <w:szCs w:val="28"/>
        </w:rPr>
        <w:t>детск</w:t>
      </w:r>
      <w:r w:rsidR="00E40CDF">
        <w:rPr>
          <w:rFonts w:ascii="Times New Roman" w:hAnsi="Times New Roman"/>
          <w:sz w:val="28"/>
          <w:szCs w:val="28"/>
        </w:rPr>
        <w:t>ого</w:t>
      </w:r>
      <w:r w:rsidRPr="00836428">
        <w:rPr>
          <w:rFonts w:ascii="Times New Roman" w:hAnsi="Times New Roman"/>
          <w:sz w:val="28"/>
          <w:szCs w:val="28"/>
        </w:rPr>
        <w:t xml:space="preserve"> сад</w:t>
      </w:r>
      <w:r w:rsidR="00E40CDF">
        <w:rPr>
          <w:rFonts w:ascii="Times New Roman" w:hAnsi="Times New Roman"/>
          <w:sz w:val="28"/>
          <w:szCs w:val="28"/>
        </w:rPr>
        <w:t>а</w:t>
      </w:r>
      <w:r w:rsidRPr="00836428">
        <w:rPr>
          <w:rFonts w:ascii="Times New Roman" w:hAnsi="Times New Roman"/>
          <w:sz w:val="28"/>
          <w:szCs w:val="28"/>
        </w:rPr>
        <w:t xml:space="preserve"> на 50 мест.</w:t>
      </w:r>
    </w:p>
    <w:p w:rsidR="00DD1A47" w:rsidRDefault="00DD1A47" w:rsidP="00DD1A4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b/>
          <w:sz w:val="28"/>
          <w:szCs w:val="28"/>
        </w:rPr>
        <w:t>Сельское поселение «Вомын».</w:t>
      </w:r>
      <w:r w:rsidRPr="00DD1A47">
        <w:rPr>
          <w:rFonts w:ascii="Times New Roman" w:hAnsi="Times New Roman"/>
          <w:sz w:val="28"/>
          <w:szCs w:val="28"/>
        </w:rPr>
        <w:t xml:space="preserve"> На территории села функционирует 1 разновозрастная группа для 22 дошкольников. Количество детей, состоящих в очереди на получение места в ДОУ, составляет 9 человека от 1 года до 6 лет.</w:t>
      </w:r>
    </w:p>
    <w:p w:rsidR="00836428" w:rsidRPr="00DD1A47" w:rsidRDefault="00836428" w:rsidP="008364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428">
        <w:rPr>
          <w:rFonts w:ascii="Times New Roman" w:hAnsi="Times New Roman"/>
          <w:sz w:val="28"/>
          <w:szCs w:val="28"/>
        </w:rPr>
        <w:t>Для максимального охвата детей услугами дошкольного образования на территории сельского поселения «Вомын» построено здание начальной школы-детский сад на 5</w:t>
      </w:r>
      <w:r w:rsidR="00E40CDF">
        <w:rPr>
          <w:rFonts w:ascii="Times New Roman" w:hAnsi="Times New Roman"/>
          <w:sz w:val="28"/>
          <w:szCs w:val="28"/>
        </w:rPr>
        <w:t>0 мест</w:t>
      </w:r>
      <w:proofErr w:type="gramStart"/>
      <w:r w:rsidR="00E40C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40CDF">
        <w:rPr>
          <w:rFonts w:ascii="Times New Roman" w:hAnsi="Times New Roman"/>
          <w:sz w:val="28"/>
          <w:szCs w:val="28"/>
        </w:rPr>
        <w:t xml:space="preserve"> из них 35 для</w:t>
      </w:r>
      <w:r w:rsidRPr="00836428">
        <w:rPr>
          <w:rFonts w:ascii="Times New Roman" w:hAnsi="Times New Roman"/>
          <w:sz w:val="28"/>
          <w:szCs w:val="28"/>
        </w:rPr>
        <w:t xml:space="preserve"> дошкольн</w:t>
      </w:r>
      <w:r w:rsidR="00E40CDF">
        <w:rPr>
          <w:rFonts w:ascii="Times New Roman" w:hAnsi="Times New Roman"/>
          <w:sz w:val="28"/>
          <w:szCs w:val="28"/>
        </w:rPr>
        <w:t>иков</w:t>
      </w:r>
      <w:r w:rsidRPr="00836428">
        <w:rPr>
          <w:rFonts w:ascii="Times New Roman" w:hAnsi="Times New Roman"/>
          <w:sz w:val="28"/>
          <w:szCs w:val="28"/>
        </w:rPr>
        <w:t>.</w:t>
      </w:r>
    </w:p>
    <w:p w:rsidR="00DD1A47" w:rsidRDefault="00DD1A47" w:rsidP="00DD1A4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b/>
          <w:sz w:val="28"/>
          <w:szCs w:val="28"/>
        </w:rPr>
        <w:lastRenderedPageBreak/>
        <w:t>Сельское поселение «Большелуг».</w:t>
      </w:r>
      <w:r w:rsidRPr="00DD1A47">
        <w:rPr>
          <w:rFonts w:ascii="Times New Roman" w:hAnsi="Times New Roman"/>
          <w:sz w:val="28"/>
          <w:szCs w:val="28"/>
        </w:rPr>
        <w:t xml:space="preserve"> На территории сельского поселения функционирует одно дошкольное образовательное учреждение МДОУ «Детский сад с. </w:t>
      </w:r>
      <w:proofErr w:type="spellStart"/>
      <w:r w:rsidRPr="00DD1A47">
        <w:rPr>
          <w:rFonts w:ascii="Times New Roman" w:hAnsi="Times New Roman"/>
          <w:sz w:val="28"/>
          <w:szCs w:val="28"/>
        </w:rPr>
        <w:t>Выльыб</w:t>
      </w:r>
      <w:proofErr w:type="spellEnd"/>
      <w:r w:rsidRPr="00DD1A47">
        <w:rPr>
          <w:rFonts w:ascii="Times New Roman" w:hAnsi="Times New Roman"/>
          <w:sz w:val="28"/>
          <w:szCs w:val="28"/>
        </w:rPr>
        <w:t xml:space="preserve">». Детский сад посещают 37 воспитанников, 33 из которых проживают </w:t>
      </w:r>
      <w:proofErr w:type="gramStart"/>
      <w:r w:rsidRPr="00DD1A47">
        <w:rPr>
          <w:rFonts w:ascii="Times New Roman" w:hAnsi="Times New Roman"/>
          <w:sz w:val="28"/>
          <w:szCs w:val="28"/>
        </w:rPr>
        <w:t>в</w:t>
      </w:r>
      <w:proofErr w:type="gramEnd"/>
      <w:r w:rsidRPr="00DD1A47">
        <w:rPr>
          <w:rFonts w:ascii="Times New Roman" w:hAnsi="Times New Roman"/>
          <w:sz w:val="28"/>
          <w:szCs w:val="28"/>
        </w:rPr>
        <w:t xml:space="preserve"> с. Большелуг. На территории с. Большелуг дошкольное образовательное учреждение отсутствует. Родители вынуждены  осуществлять  подвоз своих детей из </w:t>
      </w:r>
      <w:proofErr w:type="spellStart"/>
      <w:r w:rsidRPr="00DD1A47">
        <w:rPr>
          <w:rFonts w:ascii="Times New Roman" w:hAnsi="Times New Roman"/>
          <w:sz w:val="28"/>
          <w:szCs w:val="28"/>
        </w:rPr>
        <w:t>с</w:t>
      </w:r>
      <w:proofErr w:type="gramStart"/>
      <w:r w:rsidRPr="00DD1A47">
        <w:rPr>
          <w:rFonts w:ascii="Times New Roman" w:hAnsi="Times New Roman"/>
          <w:sz w:val="28"/>
          <w:szCs w:val="28"/>
        </w:rPr>
        <w:t>.Б</w:t>
      </w:r>
      <w:proofErr w:type="gramEnd"/>
      <w:r w:rsidRPr="00DD1A47">
        <w:rPr>
          <w:rFonts w:ascii="Times New Roman" w:hAnsi="Times New Roman"/>
          <w:sz w:val="28"/>
          <w:szCs w:val="28"/>
        </w:rPr>
        <w:t>ольшелуг</w:t>
      </w:r>
      <w:proofErr w:type="spellEnd"/>
      <w:r w:rsidRPr="00DD1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D1A47">
        <w:rPr>
          <w:rFonts w:ascii="Times New Roman" w:hAnsi="Times New Roman"/>
          <w:sz w:val="28"/>
          <w:szCs w:val="28"/>
        </w:rPr>
        <w:t>д.Выльыб</w:t>
      </w:r>
      <w:proofErr w:type="spellEnd"/>
      <w:r w:rsidRPr="00DD1A47">
        <w:rPr>
          <w:rFonts w:ascii="Times New Roman" w:hAnsi="Times New Roman"/>
          <w:sz w:val="28"/>
          <w:szCs w:val="28"/>
        </w:rPr>
        <w:t>, расстояние между которыми составляет 4 км. В настоящее время функционируют 2 разновозрастные группы</w:t>
      </w:r>
      <w:r w:rsidR="00E40CDF">
        <w:rPr>
          <w:rFonts w:ascii="Times New Roman" w:hAnsi="Times New Roman"/>
          <w:sz w:val="28"/>
          <w:szCs w:val="28"/>
        </w:rPr>
        <w:t>.</w:t>
      </w:r>
      <w:r w:rsidRPr="00DD1A47">
        <w:rPr>
          <w:rFonts w:ascii="Times New Roman" w:hAnsi="Times New Roman"/>
          <w:sz w:val="28"/>
          <w:szCs w:val="28"/>
        </w:rPr>
        <w:t xml:space="preserve"> </w:t>
      </w:r>
      <w:r w:rsidR="00E40CDF">
        <w:rPr>
          <w:rFonts w:ascii="Times New Roman" w:hAnsi="Times New Roman"/>
          <w:sz w:val="28"/>
          <w:szCs w:val="28"/>
        </w:rPr>
        <w:t>В</w:t>
      </w:r>
      <w:r w:rsidRPr="00DD1A47">
        <w:rPr>
          <w:rFonts w:ascii="Times New Roman" w:hAnsi="Times New Roman"/>
          <w:sz w:val="28"/>
          <w:szCs w:val="28"/>
        </w:rPr>
        <w:t xml:space="preserve"> Управлении образовани</w:t>
      </w:r>
      <w:r w:rsidR="00971E9A">
        <w:rPr>
          <w:rFonts w:ascii="Times New Roman" w:hAnsi="Times New Roman"/>
          <w:sz w:val="28"/>
          <w:szCs w:val="28"/>
        </w:rPr>
        <w:t>я</w:t>
      </w:r>
      <w:r w:rsidRPr="00DD1A47">
        <w:rPr>
          <w:rFonts w:ascii="Times New Roman" w:hAnsi="Times New Roman"/>
          <w:sz w:val="28"/>
          <w:szCs w:val="28"/>
        </w:rPr>
        <w:t xml:space="preserve"> зарегистрировано на получение места в дошкольное образовательное учреждение 23 ребенка от 1 года до 2 лет.</w:t>
      </w:r>
    </w:p>
    <w:p w:rsidR="00836428" w:rsidRPr="00DD1A47" w:rsidRDefault="00836428" w:rsidP="008364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428">
        <w:rPr>
          <w:rFonts w:ascii="Times New Roman" w:hAnsi="Times New Roman"/>
          <w:sz w:val="28"/>
          <w:szCs w:val="28"/>
        </w:rPr>
        <w:t xml:space="preserve">Для решения вопроса предоставления услуги дошкольного образования в </w:t>
      </w:r>
      <w:proofErr w:type="spellStart"/>
      <w:r w:rsidRPr="00836428">
        <w:rPr>
          <w:rFonts w:ascii="Times New Roman" w:hAnsi="Times New Roman"/>
          <w:sz w:val="28"/>
          <w:szCs w:val="28"/>
        </w:rPr>
        <w:t>с</w:t>
      </w:r>
      <w:proofErr w:type="gramStart"/>
      <w:r w:rsidRPr="00836428">
        <w:rPr>
          <w:rFonts w:ascii="Times New Roman" w:hAnsi="Times New Roman"/>
          <w:sz w:val="28"/>
          <w:szCs w:val="28"/>
        </w:rPr>
        <w:t>.Б</w:t>
      </w:r>
      <w:proofErr w:type="gramEnd"/>
      <w:r w:rsidRPr="00836428">
        <w:rPr>
          <w:rFonts w:ascii="Times New Roman" w:hAnsi="Times New Roman"/>
          <w:sz w:val="28"/>
          <w:szCs w:val="28"/>
        </w:rPr>
        <w:t>ольшелуг</w:t>
      </w:r>
      <w:proofErr w:type="spellEnd"/>
      <w:r w:rsidRPr="00836428">
        <w:rPr>
          <w:rFonts w:ascii="Times New Roman" w:hAnsi="Times New Roman"/>
          <w:sz w:val="28"/>
          <w:szCs w:val="28"/>
        </w:rPr>
        <w:t xml:space="preserve"> администрацией муниципального района «Корткеросский» проводятся мероприятия по подготовке пакета документов, необходимых для включения объекта строительства «Детский сад на 50 мест в </w:t>
      </w:r>
      <w:proofErr w:type="spellStart"/>
      <w:r w:rsidRPr="00836428">
        <w:rPr>
          <w:rFonts w:ascii="Times New Roman" w:hAnsi="Times New Roman"/>
          <w:sz w:val="28"/>
          <w:szCs w:val="28"/>
        </w:rPr>
        <w:t>с.Большелуг</w:t>
      </w:r>
      <w:proofErr w:type="spellEnd"/>
      <w:r w:rsidRPr="00836428">
        <w:rPr>
          <w:rFonts w:ascii="Times New Roman" w:hAnsi="Times New Roman"/>
          <w:sz w:val="28"/>
          <w:szCs w:val="28"/>
        </w:rPr>
        <w:t xml:space="preserve">» в Адресную инвестиционную программу Республики Коми. Кроме этого, рассмотрен вопрос о создании 10 дополнительных мест для дошкольников на базе МОУ «СОШ» </w:t>
      </w:r>
      <w:proofErr w:type="spellStart"/>
      <w:r w:rsidRPr="00836428">
        <w:rPr>
          <w:rFonts w:ascii="Times New Roman" w:hAnsi="Times New Roman"/>
          <w:sz w:val="28"/>
          <w:szCs w:val="28"/>
        </w:rPr>
        <w:t>с</w:t>
      </w:r>
      <w:proofErr w:type="gramStart"/>
      <w:r w:rsidRPr="00836428">
        <w:rPr>
          <w:rFonts w:ascii="Times New Roman" w:hAnsi="Times New Roman"/>
          <w:sz w:val="28"/>
          <w:szCs w:val="28"/>
        </w:rPr>
        <w:t>.Б</w:t>
      </w:r>
      <w:proofErr w:type="gramEnd"/>
      <w:r w:rsidRPr="00836428">
        <w:rPr>
          <w:rFonts w:ascii="Times New Roman" w:hAnsi="Times New Roman"/>
          <w:sz w:val="28"/>
          <w:szCs w:val="28"/>
        </w:rPr>
        <w:t>ольшелуг</w:t>
      </w:r>
      <w:proofErr w:type="spellEnd"/>
      <w:r w:rsidRPr="00836428">
        <w:rPr>
          <w:rFonts w:ascii="Times New Roman" w:hAnsi="Times New Roman"/>
          <w:sz w:val="28"/>
          <w:szCs w:val="28"/>
        </w:rPr>
        <w:t xml:space="preserve">. Для создания необходимых условий для дошкольников в МОУ «СОШ» </w:t>
      </w:r>
      <w:proofErr w:type="spellStart"/>
      <w:r w:rsidRPr="00836428">
        <w:rPr>
          <w:rFonts w:ascii="Times New Roman" w:hAnsi="Times New Roman"/>
          <w:sz w:val="28"/>
          <w:szCs w:val="28"/>
        </w:rPr>
        <w:t>с</w:t>
      </w:r>
      <w:proofErr w:type="gramStart"/>
      <w:r w:rsidRPr="00836428">
        <w:rPr>
          <w:rFonts w:ascii="Times New Roman" w:hAnsi="Times New Roman"/>
          <w:sz w:val="28"/>
          <w:szCs w:val="28"/>
        </w:rPr>
        <w:t>.Б</w:t>
      </w:r>
      <w:proofErr w:type="gramEnd"/>
      <w:r w:rsidRPr="00836428">
        <w:rPr>
          <w:rFonts w:ascii="Times New Roman" w:hAnsi="Times New Roman"/>
          <w:sz w:val="28"/>
          <w:szCs w:val="28"/>
        </w:rPr>
        <w:t>ольшелуг</w:t>
      </w:r>
      <w:proofErr w:type="spellEnd"/>
      <w:r w:rsidRPr="00836428">
        <w:rPr>
          <w:rFonts w:ascii="Times New Roman" w:hAnsi="Times New Roman"/>
          <w:sz w:val="28"/>
          <w:szCs w:val="28"/>
        </w:rPr>
        <w:t xml:space="preserve"> администрация муниципального района «Корткеросский» планирует получить 100 тысяч рублей от ОАО «</w:t>
      </w:r>
      <w:proofErr w:type="spellStart"/>
      <w:r w:rsidRPr="00836428">
        <w:rPr>
          <w:rFonts w:ascii="Times New Roman" w:hAnsi="Times New Roman"/>
          <w:sz w:val="28"/>
          <w:szCs w:val="28"/>
        </w:rPr>
        <w:t>Монди</w:t>
      </w:r>
      <w:proofErr w:type="spellEnd"/>
      <w:r w:rsidRPr="00836428">
        <w:rPr>
          <w:rFonts w:ascii="Times New Roman" w:hAnsi="Times New Roman"/>
          <w:sz w:val="28"/>
          <w:szCs w:val="28"/>
        </w:rPr>
        <w:t xml:space="preserve"> СЛПК».</w:t>
      </w:r>
    </w:p>
    <w:p w:rsidR="00DD1A47" w:rsidRDefault="00DD1A47" w:rsidP="00DD1A4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A47">
        <w:rPr>
          <w:rFonts w:ascii="Times New Roman" w:hAnsi="Times New Roman"/>
          <w:b/>
          <w:sz w:val="28"/>
          <w:szCs w:val="28"/>
        </w:rPr>
        <w:t xml:space="preserve">Сельское поселение «Приозерный». </w:t>
      </w:r>
      <w:r w:rsidRPr="00DD1A47">
        <w:rPr>
          <w:rFonts w:ascii="Times New Roman" w:hAnsi="Times New Roman"/>
          <w:sz w:val="28"/>
          <w:szCs w:val="28"/>
        </w:rPr>
        <w:t xml:space="preserve">На территории сельского поселения функционирует 2 разновозрастные группы  с реализацией образовательной программы дошкольного образования: в п. </w:t>
      </w:r>
      <w:proofErr w:type="gramStart"/>
      <w:r w:rsidRPr="00DD1A47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DD1A47">
        <w:rPr>
          <w:rFonts w:ascii="Times New Roman" w:hAnsi="Times New Roman"/>
          <w:sz w:val="28"/>
          <w:szCs w:val="28"/>
        </w:rPr>
        <w:t xml:space="preserve"> и в с. Важкурья. Проектная мощность дошкольной группы МОУ «СОШ» п. </w:t>
      </w:r>
      <w:proofErr w:type="gramStart"/>
      <w:r w:rsidRPr="00DD1A47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DD1A47">
        <w:rPr>
          <w:rFonts w:ascii="Times New Roman" w:hAnsi="Times New Roman"/>
          <w:sz w:val="28"/>
          <w:szCs w:val="28"/>
        </w:rPr>
        <w:t xml:space="preserve"> – 19 мест. По состоянию на 01.01.2016 год в очереди на получение места в дошкольной группе МОУ «СОШ» п. Приозерный зарегистрировано 12 </w:t>
      </w:r>
      <w:r w:rsidR="00971E9A">
        <w:rPr>
          <w:rFonts w:ascii="Times New Roman" w:hAnsi="Times New Roman"/>
          <w:sz w:val="28"/>
          <w:szCs w:val="28"/>
        </w:rPr>
        <w:t>детей</w:t>
      </w:r>
      <w:r w:rsidRPr="00DD1A47">
        <w:rPr>
          <w:rFonts w:ascii="Times New Roman" w:hAnsi="Times New Roman"/>
          <w:sz w:val="28"/>
          <w:szCs w:val="28"/>
        </w:rPr>
        <w:t xml:space="preserve"> в возрасте от 0 до 2 лет.</w:t>
      </w:r>
      <w:r w:rsidR="00971E9A">
        <w:rPr>
          <w:rFonts w:ascii="Times New Roman" w:hAnsi="Times New Roman"/>
          <w:sz w:val="28"/>
          <w:szCs w:val="28"/>
        </w:rPr>
        <w:t xml:space="preserve"> </w:t>
      </w:r>
    </w:p>
    <w:p w:rsidR="00836428" w:rsidRDefault="00836428" w:rsidP="008364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428">
        <w:rPr>
          <w:rFonts w:ascii="Times New Roman" w:hAnsi="Times New Roman"/>
          <w:sz w:val="28"/>
          <w:szCs w:val="28"/>
        </w:rPr>
        <w:t>В 2015 году администрацией МОУ «СОШ» п.</w:t>
      </w:r>
      <w:r w:rsidR="00740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428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836428">
        <w:rPr>
          <w:rFonts w:ascii="Times New Roman" w:hAnsi="Times New Roman"/>
          <w:sz w:val="28"/>
          <w:szCs w:val="28"/>
        </w:rPr>
        <w:t xml:space="preserve"> принято решение об увеличении проектной мощности здания дошкольной группы</w:t>
      </w:r>
      <w:r w:rsidR="0074078C">
        <w:rPr>
          <w:rFonts w:ascii="Times New Roman" w:hAnsi="Times New Roman"/>
          <w:sz w:val="28"/>
          <w:szCs w:val="28"/>
        </w:rPr>
        <w:t xml:space="preserve"> в п. Приозерный</w:t>
      </w:r>
      <w:r w:rsidRPr="00836428">
        <w:rPr>
          <w:rFonts w:ascii="Times New Roman" w:hAnsi="Times New Roman"/>
          <w:sz w:val="28"/>
          <w:szCs w:val="28"/>
        </w:rPr>
        <w:t>. Для этого помещение</w:t>
      </w:r>
      <w:r w:rsidR="00E40CDF">
        <w:rPr>
          <w:rFonts w:ascii="Times New Roman" w:hAnsi="Times New Roman"/>
          <w:sz w:val="28"/>
          <w:szCs w:val="28"/>
        </w:rPr>
        <w:t xml:space="preserve"> спальни было увеличено, что позволило  </w:t>
      </w:r>
      <w:r w:rsidRPr="00836428">
        <w:rPr>
          <w:rFonts w:ascii="Times New Roman" w:hAnsi="Times New Roman"/>
          <w:sz w:val="28"/>
          <w:szCs w:val="28"/>
        </w:rPr>
        <w:t xml:space="preserve"> охватить услугами дошкольного образования еще 5 дошкольников.</w:t>
      </w:r>
      <w:r w:rsidR="00AB4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2CE">
        <w:rPr>
          <w:rFonts w:ascii="Times New Roman" w:hAnsi="Times New Roman"/>
          <w:sz w:val="28"/>
          <w:szCs w:val="28"/>
        </w:rPr>
        <w:t>Так же родителям, проживающим в п. Приозерный и желающим устроить своего ребенка в дошкольную организацию предоставляется место в детском саду</w:t>
      </w:r>
      <w:r w:rsidR="0074078C">
        <w:rPr>
          <w:rFonts w:ascii="Times New Roman" w:hAnsi="Times New Roman"/>
          <w:sz w:val="28"/>
          <w:szCs w:val="28"/>
        </w:rPr>
        <w:t xml:space="preserve"> в</w:t>
      </w:r>
      <w:r w:rsidR="00E40CDF">
        <w:rPr>
          <w:rFonts w:ascii="Times New Roman" w:hAnsi="Times New Roman"/>
          <w:sz w:val="28"/>
          <w:szCs w:val="28"/>
        </w:rPr>
        <w:t xml:space="preserve"> с. Важкурья, которое расположено в 5 км от близлежащей дошкольной образовательной организации.</w:t>
      </w:r>
      <w:proofErr w:type="gramEnd"/>
    </w:p>
    <w:p w:rsidR="00836428" w:rsidRPr="00DD1A47" w:rsidRDefault="00836428" w:rsidP="008364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717A" w:rsidRPr="007025DB" w:rsidRDefault="0058717A" w:rsidP="00CB554B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025DB">
        <w:rPr>
          <w:rFonts w:ascii="Times New Roman" w:hAnsi="Times New Roman"/>
          <w:sz w:val="28"/>
          <w:szCs w:val="28"/>
          <w:u w:val="single"/>
        </w:rPr>
        <w:t>Услугами общего образования охвачены 21</w:t>
      </w:r>
      <w:r w:rsidR="007025DB" w:rsidRPr="007025DB">
        <w:rPr>
          <w:rFonts w:ascii="Times New Roman" w:hAnsi="Times New Roman"/>
          <w:sz w:val="28"/>
          <w:szCs w:val="28"/>
          <w:u w:val="single"/>
        </w:rPr>
        <w:t>35</w:t>
      </w:r>
      <w:r w:rsidRPr="007025DB">
        <w:rPr>
          <w:rFonts w:ascii="Times New Roman" w:hAnsi="Times New Roman"/>
          <w:sz w:val="28"/>
          <w:szCs w:val="28"/>
          <w:u w:val="single"/>
        </w:rPr>
        <w:t xml:space="preserve"> ребенок в возрасте от 6 до 18 лет.</w:t>
      </w:r>
    </w:p>
    <w:p w:rsidR="0058717A" w:rsidRPr="007025DB" w:rsidRDefault="0058717A" w:rsidP="00CB554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025DB">
        <w:rPr>
          <w:rFonts w:ascii="Times New Roman" w:hAnsi="Times New Roman"/>
          <w:iCs/>
          <w:sz w:val="28"/>
          <w:szCs w:val="28"/>
        </w:rPr>
        <w:t>Доля выпускников, сдавших единый государственный экзамен по русскому языку и математике, в общей численности выпускников сдававших экзамен по этим предметам составил</w:t>
      </w:r>
      <w:r w:rsidR="007025DB" w:rsidRPr="007025DB">
        <w:rPr>
          <w:rFonts w:ascii="Times New Roman" w:hAnsi="Times New Roman"/>
          <w:iCs/>
          <w:sz w:val="28"/>
          <w:szCs w:val="28"/>
        </w:rPr>
        <w:t>а</w:t>
      </w:r>
      <w:r w:rsidRPr="007025DB">
        <w:rPr>
          <w:rFonts w:ascii="Times New Roman" w:hAnsi="Times New Roman"/>
          <w:iCs/>
          <w:sz w:val="28"/>
          <w:szCs w:val="28"/>
        </w:rPr>
        <w:t xml:space="preserve"> </w:t>
      </w:r>
      <w:r w:rsidR="007025DB" w:rsidRPr="007025DB">
        <w:rPr>
          <w:rFonts w:ascii="Times New Roman" w:hAnsi="Times New Roman"/>
          <w:iCs/>
          <w:sz w:val="28"/>
          <w:szCs w:val="28"/>
        </w:rPr>
        <w:t>100</w:t>
      </w:r>
      <w:r w:rsidRPr="007025DB">
        <w:rPr>
          <w:rFonts w:ascii="Times New Roman" w:hAnsi="Times New Roman"/>
          <w:iCs/>
          <w:sz w:val="28"/>
          <w:szCs w:val="28"/>
        </w:rPr>
        <w:t>% (</w:t>
      </w:r>
      <w:r w:rsidR="007025DB" w:rsidRPr="007025DB">
        <w:rPr>
          <w:rFonts w:ascii="Times New Roman" w:hAnsi="Times New Roman"/>
          <w:iCs/>
          <w:sz w:val="28"/>
          <w:szCs w:val="28"/>
        </w:rPr>
        <w:t xml:space="preserve">в 2014 году – 99%, </w:t>
      </w:r>
      <w:r w:rsidRPr="007025DB">
        <w:rPr>
          <w:rFonts w:ascii="Times New Roman" w:hAnsi="Times New Roman"/>
          <w:iCs/>
          <w:sz w:val="28"/>
          <w:szCs w:val="28"/>
        </w:rPr>
        <w:t>в 2013 году – 99,07%).</w:t>
      </w:r>
      <w:r w:rsidRPr="007025DB">
        <w:rPr>
          <w:iCs/>
          <w:sz w:val="28"/>
          <w:szCs w:val="28"/>
        </w:rPr>
        <w:t xml:space="preserve"> </w:t>
      </w:r>
      <w:r w:rsidRPr="007025DB">
        <w:rPr>
          <w:rFonts w:ascii="Times New Roman" w:hAnsi="Times New Roman"/>
          <w:sz w:val="28"/>
          <w:szCs w:val="28"/>
        </w:rPr>
        <w:t>В 201</w:t>
      </w:r>
      <w:r w:rsidR="007025DB" w:rsidRPr="007025DB">
        <w:rPr>
          <w:rFonts w:ascii="Times New Roman" w:hAnsi="Times New Roman"/>
          <w:sz w:val="28"/>
          <w:szCs w:val="28"/>
        </w:rPr>
        <w:t>5</w:t>
      </w:r>
      <w:r w:rsidRPr="007025DB">
        <w:rPr>
          <w:rFonts w:ascii="Times New Roman" w:hAnsi="Times New Roman"/>
          <w:sz w:val="28"/>
          <w:szCs w:val="28"/>
        </w:rPr>
        <w:t xml:space="preserve"> году было </w:t>
      </w:r>
      <w:r w:rsidR="007025DB" w:rsidRPr="007025DB">
        <w:rPr>
          <w:rFonts w:ascii="Times New Roman" w:hAnsi="Times New Roman"/>
          <w:sz w:val="28"/>
          <w:szCs w:val="28"/>
        </w:rPr>
        <w:t>122</w:t>
      </w:r>
      <w:r w:rsidRPr="007025DB">
        <w:rPr>
          <w:rFonts w:ascii="Times New Roman" w:hAnsi="Times New Roman"/>
          <w:sz w:val="28"/>
          <w:szCs w:val="28"/>
        </w:rPr>
        <w:t xml:space="preserve"> выпускник</w:t>
      </w:r>
      <w:r w:rsidR="007025DB" w:rsidRPr="007025DB">
        <w:rPr>
          <w:rFonts w:ascii="Times New Roman" w:hAnsi="Times New Roman"/>
          <w:sz w:val="28"/>
          <w:szCs w:val="28"/>
        </w:rPr>
        <w:t>а</w:t>
      </w:r>
      <w:r w:rsidRPr="007025DB">
        <w:rPr>
          <w:rFonts w:ascii="Times New Roman" w:hAnsi="Times New Roman"/>
          <w:sz w:val="28"/>
          <w:szCs w:val="28"/>
        </w:rPr>
        <w:t xml:space="preserve"> 11-х классов. По итогам государственной аттестации </w:t>
      </w:r>
      <w:r w:rsidR="007025DB" w:rsidRPr="007025DB">
        <w:rPr>
          <w:rFonts w:ascii="Times New Roman" w:hAnsi="Times New Roman"/>
          <w:sz w:val="28"/>
          <w:szCs w:val="28"/>
        </w:rPr>
        <w:t>все</w:t>
      </w:r>
      <w:r w:rsidRPr="007025DB">
        <w:rPr>
          <w:rFonts w:ascii="Times New Roman" w:hAnsi="Times New Roman"/>
          <w:sz w:val="28"/>
          <w:szCs w:val="28"/>
        </w:rPr>
        <w:t xml:space="preserve"> выпускник</w:t>
      </w:r>
      <w:r w:rsidR="007025DB" w:rsidRPr="007025DB">
        <w:rPr>
          <w:rFonts w:ascii="Times New Roman" w:hAnsi="Times New Roman"/>
          <w:sz w:val="28"/>
          <w:szCs w:val="28"/>
        </w:rPr>
        <w:t>и</w:t>
      </w:r>
      <w:r w:rsidRPr="007025DB">
        <w:rPr>
          <w:rFonts w:ascii="Times New Roman" w:hAnsi="Times New Roman"/>
          <w:sz w:val="28"/>
          <w:szCs w:val="28"/>
        </w:rPr>
        <w:t xml:space="preserve"> </w:t>
      </w:r>
      <w:r w:rsidR="007025DB" w:rsidRPr="007025DB">
        <w:rPr>
          <w:rFonts w:ascii="Times New Roman" w:hAnsi="Times New Roman"/>
          <w:sz w:val="28"/>
          <w:szCs w:val="28"/>
        </w:rPr>
        <w:t>преодолели минимальный пороговый балл ЕГЭ по математике и русскому языку, в 2014</w:t>
      </w:r>
      <w:r w:rsidRPr="007025DB">
        <w:rPr>
          <w:rFonts w:ascii="Times New Roman" w:hAnsi="Times New Roman"/>
          <w:sz w:val="28"/>
          <w:szCs w:val="28"/>
        </w:rPr>
        <w:t xml:space="preserve"> </w:t>
      </w:r>
      <w:r w:rsidR="007025DB" w:rsidRPr="007025DB">
        <w:rPr>
          <w:rFonts w:ascii="Times New Roman" w:hAnsi="Times New Roman"/>
          <w:sz w:val="28"/>
          <w:szCs w:val="28"/>
        </w:rPr>
        <w:t>и</w:t>
      </w:r>
      <w:r w:rsidRPr="007025DB">
        <w:rPr>
          <w:rFonts w:ascii="Times New Roman" w:hAnsi="Times New Roman"/>
          <w:sz w:val="28"/>
          <w:szCs w:val="28"/>
        </w:rPr>
        <w:t xml:space="preserve"> 2013 году</w:t>
      </w:r>
      <w:r w:rsidR="007025DB" w:rsidRPr="007025DB">
        <w:rPr>
          <w:rFonts w:ascii="Times New Roman" w:hAnsi="Times New Roman"/>
          <w:sz w:val="28"/>
          <w:szCs w:val="28"/>
        </w:rPr>
        <w:t xml:space="preserve"> 1 выпускник не смог преодолеть минимальный пороговый балл ЕГЭ по математике</w:t>
      </w:r>
      <w:r w:rsidRPr="007025DB">
        <w:rPr>
          <w:rFonts w:ascii="Times New Roman" w:hAnsi="Times New Roman"/>
          <w:sz w:val="28"/>
          <w:szCs w:val="28"/>
        </w:rPr>
        <w:t xml:space="preserve">. </w:t>
      </w:r>
    </w:p>
    <w:p w:rsidR="0058717A" w:rsidRPr="005B7700" w:rsidRDefault="005B7700" w:rsidP="00CB554B">
      <w:pPr>
        <w:pStyle w:val="Style1"/>
        <w:widowControl/>
        <w:spacing w:line="240" w:lineRule="auto"/>
        <w:ind w:firstLine="567"/>
        <w:jc w:val="both"/>
        <w:rPr>
          <w:iCs/>
          <w:sz w:val="28"/>
          <w:szCs w:val="28"/>
        </w:rPr>
      </w:pPr>
      <w:r w:rsidRPr="005B7700">
        <w:rPr>
          <w:iCs/>
          <w:sz w:val="28"/>
          <w:szCs w:val="28"/>
        </w:rPr>
        <w:t xml:space="preserve">В 2015 году пять выпускников 11 классов показали лучшие результаты ЕГЭ по русскому языку и один выпускник по математике (от 80 до 100 </w:t>
      </w:r>
      <w:r w:rsidRPr="005B7700">
        <w:rPr>
          <w:iCs/>
          <w:sz w:val="28"/>
          <w:szCs w:val="28"/>
        </w:rPr>
        <w:lastRenderedPageBreak/>
        <w:t xml:space="preserve">баллов). </w:t>
      </w:r>
      <w:proofErr w:type="gramStart"/>
      <w:r w:rsidR="0058717A" w:rsidRPr="005B7700">
        <w:rPr>
          <w:iCs/>
          <w:sz w:val="28"/>
          <w:szCs w:val="28"/>
        </w:rPr>
        <w:t xml:space="preserve">В 2014 году три выпускника </w:t>
      </w:r>
      <w:r w:rsidRPr="005B7700">
        <w:rPr>
          <w:iCs/>
          <w:sz w:val="28"/>
          <w:szCs w:val="28"/>
        </w:rPr>
        <w:t xml:space="preserve">показали лучшие результаты ЕГЭ, </w:t>
      </w:r>
      <w:r w:rsidR="0058717A" w:rsidRPr="005B7700">
        <w:rPr>
          <w:iCs/>
          <w:sz w:val="28"/>
          <w:szCs w:val="28"/>
        </w:rPr>
        <w:t xml:space="preserve">в 2013 году – 3 выпускника, в 2012 году – 2 выпускника). </w:t>
      </w:r>
      <w:proofErr w:type="gramEnd"/>
    </w:p>
    <w:p w:rsidR="0058717A" w:rsidRPr="005B7700" w:rsidRDefault="0058717A" w:rsidP="005B7700">
      <w:pPr>
        <w:ind w:firstLine="567"/>
        <w:jc w:val="both"/>
        <w:rPr>
          <w:sz w:val="28"/>
          <w:szCs w:val="28"/>
        </w:rPr>
      </w:pPr>
      <w:r w:rsidRPr="005B7700">
        <w:rPr>
          <w:sz w:val="28"/>
          <w:szCs w:val="28"/>
        </w:rPr>
        <w:t>Увеличилась доля выпускников муниципальных общеобразовательных организаций, получивших аттестат об основном (о среднем) общем образовании, в общей численности выпускников муниципальных общеобразовательных организаций (</w:t>
      </w:r>
      <w:r w:rsidR="005B7700" w:rsidRPr="005B7700">
        <w:rPr>
          <w:sz w:val="28"/>
          <w:szCs w:val="28"/>
        </w:rPr>
        <w:t xml:space="preserve">2015 год – 99,9%; </w:t>
      </w:r>
      <w:r w:rsidRPr="005B7700">
        <w:rPr>
          <w:sz w:val="28"/>
          <w:szCs w:val="28"/>
        </w:rPr>
        <w:t>2014 год - 99,7%; 2013 год - 99,4%).</w:t>
      </w:r>
    </w:p>
    <w:p w:rsidR="0058717A" w:rsidRPr="004D34BF" w:rsidRDefault="0058717A" w:rsidP="005B7700">
      <w:pPr>
        <w:ind w:firstLine="567"/>
        <w:jc w:val="both"/>
        <w:rPr>
          <w:sz w:val="28"/>
          <w:szCs w:val="28"/>
        </w:rPr>
      </w:pPr>
      <w:r w:rsidRPr="004D34BF">
        <w:rPr>
          <w:sz w:val="28"/>
          <w:szCs w:val="28"/>
        </w:rPr>
        <w:t>В 201</w:t>
      </w:r>
      <w:r w:rsidR="005B7700" w:rsidRPr="004D34BF">
        <w:rPr>
          <w:sz w:val="28"/>
          <w:szCs w:val="28"/>
        </w:rPr>
        <w:t>5</w:t>
      </w:r>
      <w:r w:rsidRPr="004D34BF">
        <w:rPr>
          <w:sz w:val="28"/>
          <w:szCs w:val="28"/>
        </w:rPr>
        <w:t xml:space="preserve"> году </w:t>
      </w:r>
      <w:r w:rsidR="004D34BF" w:rsidRPr="004D34BF">
        <w:rPr>
          <w:sz w:val="28"/>
          <w:szCs w:val="28"/>
        </w:rPr>
        <w:t xml:space="preserve">91 % выпускников 11 классов </w:t>
      </w:r>
      <w:r w:rsidRPr="004D34BF">
        <w:rPr>
          <w:sz w:val="28"/>
          <w:szCs w:val="28"/>
        </w:rPr>
        <w:t>поступили в профессиональные образовательные организации и образовательные организации высшего образования, расположенные на территории Республики Коми</w:t>
      </w:r>
      <w:r w:rsidR="004D34BF" w:rsidRPr="004D34BF">
        <w:rPr>
          <w:sz w:val="28"/>
          <w:szCs w:val="28"/>
        </w:rPr>
        <w:t xml:space="preserve"> и за пределами РК</w:t>
      </w:r>
      <w:r w:rsidRPr="004D34BF">
        <w:rPr>
          <w:sz w:val="28"/>
          <w:szCs w:val="28"/>
        </w:rPr>
        <w:t xml:space="preserve"> </w:t>
      </w:r>
      <w:r w:rsidR="004D34BF" w:rsidRPr="004D34BF">
        <w:rPr>
          <w:sz w:val="28"/>
          <w:szCs w:val="28"/>
        </w:rPr>
        <w:t>от общего количества</w:t>
      </w:r>
      <w:r w:rsidRPr="004D34BF">
        <w:rPr>
          <w:sz w:val="28"/>
          <w:szCs w:val="28"/>
        </w:rPr>
        <w:t xml:space="preserve"> выпускников 11- классов </w:t>
      </w:r>
    </w:p>
    <w:p w:rsidR="0058717A" w:rsidRPr="00931505" w:rsidRDefault="00931505" w:rsidP="00CB554B">
      <w:pPr>
        <w:ind w:firstLine="567"/>
        <w:jc w:val="both"/>
        <w:rPr>
          <w:sz w:val="28"/>
          <w:szCs w:val="28"/>
        </w:rPr>
      </w:pPr>
      <w:r w:rsidRPr="00931505">
        <w:rPr>
          <w:sz w:val="28"/>
          <w:szCs w:val="28"/>
        </w:rPr>
        <w:t>С</w:t>
      </w:r>
      <w:r w:rsidR="0058717A" w:rsidRPr="00931505">
        <w:rPr>
          <w:sz w:val="28"/>
          <w:szCs w:val="28"/>
        </w:rPr>
        <w:t xml:space="preserve"> 2014 год</w:t>
      </w:r>
      <w:r w:rsidRPr="00931505">
        <w:rPr>
          <w:sz w:val="28"/>
          <w:szCs w:val="28"/>
        </w:rPr>
        <w:t>а</w:t>
      </w:r>
      <w:r w:rsidR="0058717A" w:rsidRPr="00931505">
        <w:rPr>
          <w:sz w:val="28"/>
          <w:szCs w:val="28"/>
        </w:rPr>
        <w:t xml:space="preserve"> все образовательные организации реализуют ФГОС НОО, по вопросам внедрения ФГОС ООО обеспечена работа  двух республиканских пилотных площадок на базе МОУ «Сторожевская СОШ» и МОУ «СОШ» с. Подъельск в 5-х классах.</w:t>
      </w:r>
    </w:p>
    <w:p w:rsidR="0058717A" w:rsidRPr="00931505" w:rsidRDefault="0058717A" w:rsidP="00CB554B">
      <w:pPr>
        <w:ind w:firstLine="567"/>
        <w:jc w:val="both"/>
        <w:rPr>
          <w:sz w:val="28"/>
          <w:szCs w:val="28"/>
        </w:rPr>
      </w:pPr>
      <w:r w:rsidRPr="00931505">
        <w:rPr>
          <w:sz w:val="28"/>
          <w:szCs w:val="28"/>
        </w:rPr>
        <w:t xml:space="preserve">Вместе с тем введение федеральных государственных стандартов начального общего образования актуализирует проблему проведения учебных занятий в МОУ «СОШ» с. Корткерос только в первую смену и возникает необходимость строительства здания начальной школы </w:t>
      </w:r>
      <w:proofErr w:type="gramStart"/>
      <w:r w:rsidRPr="00931505">
        <w:rPr>
          <w:sz w:val="28"/>
          <w:szCs w:val="28"/>
        </w:rPr>
        <w:t>в</w:t>
      </w:r>
      <w:proofErr w:type="gramEnd"/>
      <w:r w:rsidRPr="00931505">
        <w:rPr>
          <w:sz w:val="28"/>
          <w:szCs w:val="28"/>
        </w:rPr>
        <w:t xml:space="preserve"> с. Корткерос на 3</w:t>
      </w:r>
      <w:r w:rsidR="00931505">
        <w:rPr>
          <w:sz w:val="28"/>
          <w:szCs w:val="28"/>
        </w:rPr>
        <w:t>2</w:t>
      </w:r>
      <w:r w:rsidRPr="00931505">
        <w:rPr>
          <w:sz w:val="28"/>
          <w:szCs w:val="28"/>
        </w:rPr>
        <w:t xml:space="preserve">0 мест.  </w:t>
      </w:r>
      <w:proofErr w:type="gramStart"/>
      <w:r w:rsidRPr="00931505">
        <w:rPr>
          <w:sz w:val="28"/>
          <w:szCs w:val="28"/>
        </w:rPr>
        <w:t>Проблема организации обучения в одну смену будет становиться все более актуальной в связи с поэтапным переходом на новые федеральные государственные образовательные  стандарты начального общего образования (который начался в 2011 года) и основного общего образования (который нач</w:t>
      </w:r>
      <w:r w:rsidR="00931505" w:rsidRPr="00931505">
        <w:rPr>
          <w:sz w:val="28"/>
          <w:szCs w:val="28"/>
        </w:rPr>
        <w:t>ался</w:t>
      </w:r>
      <w:r w:rsidRPr="00931505">
        <w:rPr>
          <w:sz w:val="28"/>
          <w:szCs w:val="28"/>
        </w:rPr>
        <w:t xml:space="preserve"> с 2015 года), необходимостью организации внеурочной деятельности школьников, а также подвоза школьников из с. </w:t>
      </w:r>
      <w:proofErr w:type="spellStart"/>
      <w:r w:rsidRPr="00931505">
        <w:rPr>
          <w:sz w:val="28"/>
          <w:szCs w:val="28"/>
        </w:rPr>
        <w:t>Позтыкерес</w:t>
      </w:r>
      <w:proofErr w:type="spellEnd"/>
      <w:r w:rsidRPr="00931505">
        <w:rPr>
          <w:sz w:val="28"/>
          <w:szCs w:val="28"/>
        </w:rPr>
        <w:t>.</w:t>
      </w:r>
      <w:proofErr w:type="gramEnd"/>
      <w:r w:rsidRPr="00931505">
        <w:rPr>
          <w:sz w:val="28"/>
          <w:szCs w:val="28"/>
        </w:rPr>
        <w:t xml:space="preserve"> Существует потребность в </w:t>
      </w:r>
      <w:r w:rsidR="00351515">
        <w:rPr>
          <w:sz w:val="28"/>
          <w:szCs w:val="28"/>
        </w:rPr>
        <w:t xml:space="preserve">дополнительном спортивном зале и </w:t>
      </w:r>
      <w:r w:rsidR="00E40CDF">
        <w:rPr>
          <w:sz w:val="28"/>
          <w:szCs w:val="28"/>
        </w:rPr>
        <w:t>гардероб</w:t>
      </w:r>
      <w:r w:rsidR="00E40CDF">
        <w:rPr>
          <w:sz w:val="28"/>
          <w:szCs w:val="28"/>
        </w:rPr>
        <w:t xml:space="preserve">е для </w:t>
      </w:r>
      <w:proofErr w:type="gramStart"/>
      <w:r w:rsidR="00E40CDF">
        <w:rPr>
          <w:sz w:val="28"/>
          <w:szCs w:val="28"/>
        </w:rPr>
        <w:t>обучающихся</w:t>
      </w:r>
      <w:proofErr w:type="gramEnd"/>
      <w:r w:rsidR="00E40CDF">
        <w:rPr>
          <w:sz w:val="28"/>
          <w:szCs w:val="28"/>
        </w:rPr>
        <w:t xml:space="preserve"> начального звена</w:t>
      </w:r>
      <w:r w:rsidR="00351515">
        <w:rPr>
          <w:sz w:val="28"/>
          <w:szCs w:val="28"/>
        </w:rPr>
        <w:t xml:space="preserve">. </w:t>
      </w:r>
    </w:p>
    <w:p w:rsidR="0058717A" w:rsidRPr="00931505" w:rsidRDefault="0058717A" w:rsidP="00CB554B">
      <w:pPr>
        <w:pStyle w:val="Style1"/>
        <w:widowControl/>
        <w:suppressAutoHyphens/>
        <w:spacing w:line="240" w:lineRule="auto"/>
        <w:ind w:firstLine="567"/>
        <w:jc w:val="both"/>
        <w:rPr>
          <w:iCs/>
          <w:sz w:val="28"/>
          <w:szCs w:val="28"/>
        </w:rPr>
      </w:pPr>
      <w:r w:rsidRPr="00931505">
        <w:rPr>
          <w:iCs/>
          <w:sz w:val="28"/>
          <w:szCs w:val="28"/>
        </w:rPr>
        <w:t>С 201</w:t>
      </w:r>
      <w:r w:rsidR="00F25F95">
        <w:rPr>
          <w:iCs/>
          <w:sz w:val="28"/>
          <w:szCs w:val="28"/>
        </w:rPr>
        <w:t>5</w:t>
      </w:r>
      <w:r w:rsidRPr="00931505">
        <w:rPr>
          <w:iCs/>
          <w:sz w:val="28"/>
          <w:szCs w:val="28"/>
        </w:rPr>
        <w:t xml:space="preserve"> года </w:t>
      </w:r>
      <w:r w:rsidR="00F25F95">
        <w:rPr>
          <w:iCs/>
          <w:sz w:val="28"/>
          <w:szCs w:val="28"/>
        </w:rPr>
        <w:t xml:space="preserve">с целью </w:t>
      </w:r>
      <w:r w:rsidR="00D04122" w:rsidRPr="00BF1580">
        <w:rPr>
          <w:sz w:val="28"/>
          <w:szCs w:val="28"/>
        </w:rPr>
        <w:t>дифференциации и индивидуализации обучения</w:t>
      </w:r>
      <w:r w:rsidR="00D04122">
        <w:rPr>
          <w:sz w:val="28"/>
          <w:szCs w:val="28"/>
        </w:rPr>
        <w:t xml:space="preserve">, учета </w:t>
      </w:r>
      <w:r w:rsidR="00D04122" w:rsidRPr="00BF1580">
        <w:rPr>
          <w:sz w:val="28"/>
          <w:szCs w:val="28"/>
        </w:rPr>
        <w:t>интерес</w:t>
      </w:r>
      <w:r w:rsidR="00D04122">
        <w:rPr>
          <w:sz w:val="28"/>
          <w:szCs w:val="28"/>
        </w:rPr>
        <w:t>ов</w:t>
      </w:r>
      <w:r w:rsidR="00D04122" w:rsidRPr="00BF1580">
        <w:rPr>
          <w:sz w:val="28"/>
          <w:szCs w:val="28"/>
        </w:rPr>
        <w:t xml:space="preserve">, склонности и </w:t>
      </w:r>
      <w:proofErr w:type="gramStart"/>
      <w:r w:rsidR="00D04122" w:rsidRPr="00BF1580">
        <w:rPr>
          <w:sz w:val="28"/>
          <w:szCs w:val="28"/>
        </w:rPr>
        <w:t>способности</w:t>
      </w:r>
      <w:proofErr w:type="gramEnd"/>
      <w:r w:rsidR="00D04122" w:rsidRPr="00BF1580">
        <w:rPr>
          <w:sz w:val="28"/>
          <w:szCs w:val="28"/>
        </w:rPr>
        <w:t xml:space="preserve"> обучающихся</w:t>
      </w:r>
      <w:r w:rsidR="00F25F95">
        <w:rPr>
          <w:iCs/>
          <w:sz w:val="28"/>
          <w:szCs w:val="28"/>
        </w:rPr>
        <w:t xml:space="preserve"> на базе </w:t>
      </w:r>
      <w:r w:rsidRPr="00931505">
        <w:rPr>
          <w:iCs/>
          <w:sz w:val="28"/>
          <w:szCs w:val="28"/>
        </w:rPr>
        <w:t xml:space="preserve">МОУ «СОШ» с. Корткерос, МОУ «СОШ» с. Подъельск, МОУ «СОШ» п. </w:t>
      </w:r>
      <w:r w:rsidR="00F25F95">
        <w:rPr>
          <w:iCs/>
          <w:sz w:val="28"/>
          <w:szCs w:val="28"/>
        </w:rPr>
        <w:t>Приозерный организовано профильное обучение в 10-11 классах</w:t>
      </w:r>
      <w:r w:rsidRPr="00931505">
        <w:rPr>
          <w:iCs/>
          <w:sz w:val="28"/>
          <w:szCs w:val="28"/>
        </w:rPr>
        <w:t xml:space="preserve">. </w:t>
      </w:r>
      <w:r w:rsidR="00F25F95">
        <w:rPr>
          <w:iCs/>
          <w:sz w:val="28"/>
          <w:szCs w:val="28"/>
        </w:rPr>
        <w:t>Ведется целенаправленная работа по ежегодному увеличению количества образовательных организаций по реализации профильного обучения на уровне среднего общего образования.</w:t>
      </w:r>
    </w:p>
    <w:p w:rsidR="00A04EE0" w:rsidRDefault="0058717A" w:rsidP="00CB554B">
      <w:pPr>
        <w:ind w:firstLine="567"/>
        <w:jc w:val="both"/>
        <w:rPr>
          <w:iCs/>
          <w:sz w:val="28"/>
          <w:szCs w:val="28"/>
        </w:rPr>
      </w:pPr>
      <w:r w:rsidRPr="00931505">
        <w:rPr>
          <w:iCs/>
          <w:sz w:val="28"/>
          <w:szCs w:val="28"/>
        </w:rPr>
        <w:t>Большое внимание уделяется созданию условий для сохранения и укреп</w:t>
      </w:r>
      <w:r w:rsidRPr="00931505">
        <w:rPr>
          <w:iCs/>
          <w:sz w:val="28"/>
          <w:szCs w:val="28"/>
        </w:rPr>
        <w:softHyphen/>
        <w:t xml:space="preserve">ления здоровья школьников, </w:t>
      </w:r>
      <w:r w:rsidR="00A04EE0">
        <w:rPr>
          <w:iCs/>
          <w:sz w:val="28"/>
          <w:szCs w:val="28"/>
        </w:rPr>
        <w:t>в</w:t>
      </w:r>
      <w:r w:rsidR="00A04EE0" w:rsidRPr="00931505">
        <w:rPr>
          <w:sz w:val="28"/>
          <w:szCs w:val="28"/>
        </w:rPr>
        <w:t>о всех общеобразовательных организациях введено преподавание третьего часа физической культуры.</w:t>
      </w:r>
      <w:r w:rsidR="00A04EE0">
        <w:rPr>
          <w:sz w:val="28"/>
          <w:szCs w:val="28"/>
        </w:rPr>
        <w:t xml:space="preserve"> О</w:t>
      </w:r>
      <w:r w:rsidRPr="00931505">
        <w:rPr>
          <w:iCs/>
          <w:sz w:val="28"/>
          <w:szCs w:val="28"/>
        </w:rPr>
        <w:t xml:space="preserve">днако доля детей отнесенных к </w:t>
      </w:r>
      <w:r w:rsidRPr="00931505">
        <w:rPr>
          <w:iCs/>
          <w:sz w:val="28"/>
          <w:szCs w:val="28"/>
          <w:lang w:val="en-US"/>
        </w:rPr>
        <w:t>I</w:t>
      </w:r>
      <w:r w:rsidRPr="00931505">
        <w:rPr>
          <w:iCs/>
          <w:sz w:val="28"/>
          <w:szCs w:val="28"/>
        </w:rPr>
        <w:t xml:space="preserve"> и </w:t>
      </w:r>
      <w:r w:rsidRPr="00931505">
        <w:rPr>
          <w:iCs/>
          <w:sz w:val="28"/>
          <w:szCs w:val="28"/>
          <w:lang w:val="en-US"/>
        </w:rPr>
        <w:t>II</w:t>
      </w:r>
      <w:r w:rsidRPr="00931505">
        <w:rPr>
          <w:iCs/>
          <w:sz w:val="28"/>
          <w:szCs w:val="28"/>
        </w:rPr>
        <w:t xml:space="preserve"> группе здоровья уменьшается.</w:t>
      </w:r>
      <w:r w:rsidR="00A04EE0">
        <w:rPr>
          <w:iCs/>
          <w:sz w:val="28"/>
          <w:szCs w:val="28"/>
        </w:rPr>
        <w:t xml:space="preserve"> По результатам профилактических осмотров детей до поступления в школу и перед окончанием школы отмечается значительное увеличение удельного веса детей с нарушением осанки, </w:t>
      </w:r>
      <w:r w:rsidR="00E40CDF">
        <w:rPr>
          <w:iCs/>
          <w:sz w:val="28"/>
          <w:szCs w:val="28"/>
        </w:rPr>
        <w:t>сколиоза</w:t>
      </w:r>
      <w:r w:rsidR="00A04EE0">
        <w:rPr>
          <w:iCs/>
          <w:sz w:val="28"/>
          <w:szCs w:val="28"/>
        </w:rPr>
        <w:t>.</w:t>
      </w:r>
    </w:p>
    <w:p w:rsidR="0058717A" w:rsidRDefault="0058717A" w:rsidP="00CB554B">
      <w:pPr>
        <w:ind w:firstLine="567"/>
        <w:jc w:val="both"/>
        <w:rPr>
          <w:sz w:val="28"/>
          <w:szCs w:val="28"/>
        </w:rPr>
      </w:pPr>
      <w:r w:rsidRPr="00931505">
        <w:rPr>
          <w:iCs/>
          <w:sz w:val="28"/>
          <w:szCs w:val="28"/>
        </w:rPr>
        <w:t xml:space="preserve">Во всех образовательных организациях </w:t>
      </w:r>
      <w:r w:rsidRPr="00931505">
        <w:rPr>
          <w:sz w:val="28"/>
          <w:szCs w:val="28"/>
        </w:rPr>
        <w:t>организовано питание обучающихся</w:t>
      </w:r>
      <w:r w:rsidR="00351515">
        <w:rPr>
          <w:sz w:val="28"/>
          <w:szCs w:val="28"/>
        </w:rPr>
        <w:t>, охват горячим питанием составляет 2016 учащихся (94,5%)</w:t>
      </w:r>
      <w:r w:rsidRPr="00931505">
        <w:rPr>
          <w:sz w:val="28"/>
          <w:szCs w:val="28"/>
        </w:rPr>
        <w:t>, для обучающихся 1-4 классов</w:t>
      </w:r>
      <w:r w:rsidR="00351515" w:rsidRPr="00351515">
        <w:rPr>
          <w:sz w:val="28"/>
          <w:szCs w:val="28"/>
        </w:rPr>
        <w:t xml:space="preserve"> </w:t>
      </w:r>
      <w:r w:rsidR="00351515">
        <w:rPr>
          <w:sz w:val="28"/>
          <w:szCs w:val="28"/>
        </w:rPr>
        <w:t xml:space="preserve">организовано </w:t>
      </w:r>
      <w:r w:rsidR="00351515" w:rsidRPr="00931505">
        <w:rPr>
          <w:sz w:val="28"/>
          <w:szCs w:val="28"/>
        </w:rPr>
        <w:t>бесплатно</w:t>
      </w:r>
      <w:r w:rsidR="00351515">
        <w:rPr>
          <w:sz w:val="28"/>
          <w:szCs w:val="28"/>
        </w:rPr>
        <w:t>е</w:t>
      </w:r>
      <w:r w:rsidR="00351515" w:rsidRPr="00931505">
        <w:rPr>
          <w:sz w:val="28"/>
          <w:szCs w:val="28"/>
        </w:rPr>
        <w:t xml:space="preserve"> питани</w:t>
      </w:r>
      <w:r w:rsidR="00351515">
        <w:rPr>
          <w:sz w:val="28"/>
          <w:szCs w:val="28"/>
        </w:rPr>
        <w:t>е</w:t>
      </w:r>
      <w:r w:rsidRPr="00931505">
        <w:rPr>
          <w:sz w:val="28"/>
          <w:szCs w:val="28"/>
        </w:rPr>
        <w:t xml:space="preserve">. </w:t>
      </w:r>
      <w:r w:rsidR="00A04EE0">
        <w:rPr>
          <w:sz w:val="28"/>
          <w:szCs w:val="28"/>
        </w:rPr>
        <w:t>Но вместе с тем существует проблема по выполнению норм продуктов питания детей в образовательных организациях по мясу, рыбе, маслу сливочному, маслу растительному, кисломолочным продуктам</w:t>
      </w:r>
      <w:r w:rsidR="00260079">
        <w:rPr>
          <w:sz w:val="28"/>
          <w:szCs w:val="28"/>
        </w:rPr>
        <w:t>.</w:t>
      </w:r>
    </w:p>
    <w:p w:rsidR="00260079" w:rsidRDefault="00260079" w:rsidP="00C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причиной невыполнения натуральных норм питания является то обстоятельство, что меню составляется с учетом стоимости рациона, а не физиологической потребности детского организма в тех или иных продуктах питания.</w:t>
      </w:r>
    </w:p>
    <w:p w:rsidR="004300D9" w:rsidRPr="00AA26BE" w:rsidRDefault="004300D9" w:rsidP="004300D9">
      <w:pPr>
        <w:ind w:firstLine="539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В 2015 году по Программе Республики Коми «Доступная среда 2013-2015» созданы условия для беспрепятственного доступа детей-инвалидов, а именно оборудование входной группы (крыльцо), оборудование санитарно-бытовых помещений, оборудование зон обслуживания на первом этаже в МОУ «СОШ» с.</w:t>
      </w:r>
      <w:r w:rsidR="0074078C"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 xml:space="preserve">Корткерос. </w:t>
      </w:r>
    </w:p>
    <w:p w:rsidR="004300D9" w:rsidRPr="00AA26BE" w:rsidRDefault="004300D9" w:rsidP="004300D9">
      <w:pPr>
        <w:ind w:firstLine="539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Планируется на 2015-2016 гг. создание условий для беспрепятственного доступа детей-инвалидов (оборудование входной группы (крыльцо), оборудование санитарно-бытовых помещений, оборудование зон обслуживания) по программе «Доступная среда» в МОУ «СОШ» п.</w:t>
      </w:r>
      <w:r w:rsidR="0074078C"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>Аджером в 2016 году.</w:t>
      </w:r>
    </w:p>
    <w:p w:rsidR="004300D9" w:rsidRPr="00AA26BE" w:rsidRDefault="00ED4205" w:rsidP="004300D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4300D9" w:rsidRPr="00AA26BE">
        <w:rPr>
          <w:sz w:val="28"/>
          <w:szCs w:val="28"/>
        </w:rPr>
        <w:t>бразовательны</w:t>
      </w:r>
      <w:r>
        <w:rPr>
          <w:sz w:val="28"/>
          <w:szCs w:val="28"/>
        </w:rPr>
        <w:t>х</w:t>
      </w:r>
      <w:r w:rsidR="004300D9" w:rsidRPr="00AA26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="004300D9" w:rsidRPr="00AA26BE">
        <w:rPr>
          <w:sz w:val="28"/>
          <w:szCs w:val="28"/>
        </w:rPr>
        <w:t xml:space="preserve"> Корткеросского района по состоянию на 01 марта  2016 года обучается </w:t>
      </w:r>
      <w:r>
        <w:rPr>
          <w:sz w:val="28"/>
          <w:szCs w:val="28"/>
        </w:rPr>
        <w:t>25</w:t>
      </w:r>
      <w:r w:rsidR="004300D9" w:rsidRPr="00AA26BE">
        <w:rPr>
          <w:sz w:val="28"/>
          <w:szCs w:val="28"/>
        </w:rPr>
        <w:t xml:space="preserve"> детей-инвалидов</w:t>
      </w:r>
      <w:r>
        <w:rPr>
          <w:sz w:val="28"/>
          <w:szCs w:val="28"/>
        </w:rPr>
        <w:t>, из них 18 школьного возраста 7 дошкольного возраста</w:t>
      </w:r>
      <w:r w:rsidR="004300D9" w:rsidRPr="00AA26BE">
        <w:rPr>
          <w:sz w:val="28"/>
          <w:szCs w:val="28"/>
        </w:rPr>
        <w:t>.</w:t>
      </w:r>
    </w:p>
    <w:p w:rsidR="004300D9" w:rsidRPr="00AA26BE" w:rsidRDefault="004300D9" w:rsidP="004300D9">
      <w:pPr>
        <w:ind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Из числа детей-инвалидов школьного возраста:</w:t>
      </w:r>
    </w:p>
    <w:p w:rsidR="004300D9" w:rsidRPr="00AA26BE" w:rsidRDefault="004300D9" w:rsidP="004300D9">
      <w:pPr>
        <w:numPr>
          <w:ilvl w:val="0"/>
          <w:numId w:val="26"/>
        </w:numPr>
        <w:ind w:left="0"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полной интеграцией (то есть обучением вместе с классом) охвачено 8 детей;</w:t>
      </w:r>
    </w:p>
    <w:p w:rsidR="004300D9" w:rsidRPr="00AA26BE" w:rsidRDefault="004300D9" w:rsidP="004300D9">
      <w:pPr>
        <w:numPr>
          <w:ilvl w:val="0"/>
          <w:numId w:val="26"/>
        </w:numPr>
        <w:ind w:left="0"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частичной интеграцией – часть предметов изучается индивидуально, а часть учебных предметов – вместе с классом – охвачено 5 детей;</w:t>
      </w:r>
    </w:p>
    <w:p w:rsidR="004300D9" w:rsidRDefault="004300D9" w:rsidP="004300D9">
      <w:pPr>
        <w:numPr>
          <w:ilvl w:val="0"/>
          <w:numId w:val="26"/>
        </w:numPr>
        <w:ind w:left="0"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в силу определенных медицинских показаний о</w:t>
      </w:r>
      <w:r w:rsidR="00ED4205">
        <w:rPr>
          <w:sz w:val="28"/>
          <w:szCs w:val="28"/>
        </w:rPr>
        <w:t>бучаются индивидуально на дому 6</w:t>
      </w:r>
      <w:r w:rsidRPr="00AA26BE">
        <w:rPr>
          <w:sz w:val="28"/>
          <w:szCs w:val="28"/>
        </w:rPr>
        <w:t xml:space="preserve"> детей-инвалидов</w:t>
      </w:r>
      <w:r w:rsidR="00ED4205">
        <w:rPr>
          <w:sz w:val="28"/>
          <w:szCs w:val="28"/>
        </w:rPr>
        <w:t>, из них 4 ребенка обучаются дистанционно</w:t>
      </w:r>
      <w:r w:rsidRPr="00AA26BE">
        <w:rPr>
          <w:sz w:val="28"/>
          <w:szCs w:val="28"/>
        </w:rPr>
        <w:t>.</w:t>
      </w:r>
    </w:p>
    <w:p w:rsidR="00ED4205" w:rsidRPr="00AA26BE" w:rsidRDefault="00ED4205" w:rsidP="00ED4205">
      <w:pPr>
        <w:ind w:firstLine="567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С 2010 года Корткеросский район включен в республиканский проект по дистанционному образованию детей-инвалидов. Заключено соглашение между МОУ «СОШ» с.</w:t>
      </w:r>
      <w:r w:rsidR="0074078C"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>Корткерос, МОУ «СОШ» п.</w:t>
      </w:r>
      <w:r w:rsidR="0074078C"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>Аджером и ГОУ РК Центр дистанционного обучения детей-инвалидов в Республике Коми (ЦДОДИ).</w:t>
      </w:r>
    </w:p>
    <w:p w:rsidR="004300D9" w:rsidRPr="00AA26BE" w:rsidRDefault="004300D9" w:rsidP="004300D9">
      <w:pPr>
        <w:ind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 xml:space="preserve">По состоянию здоровья не </w:t>
      </w:r>
      <w:r w:rsidR="00ED4205">
        <w:rPr>
          <w:sz w:val="28"/>
          <w:szCs w:val="28"/>
        </w:rPr>
        <w:t>организованы ввиду медицинских противопоказаний 10 детей дошкольного возраста и</w:t>
      </w:r>
      <w:r w:rsidRPr="00AA26BE">
        <w:rPr>
          <w:sz w:val="28"/>
          <w:szCs w:val="28"/>
        </w:rPr>
        <w:t xml:space="preserve"> 35 детей школьного возраста.</w:t>
      </w:r>
    </w:p>
    <w:p w:rsidR="004300D9" w:rsidRPr="00AA26BE" w:rsidRDefault="004300D9" w:rsidP="004300D9">
      <w:pPr>
        <w:pStyle w:val="a4"/>
        <w:ind w:firstLine="600"/>
        <w:jc w:val="both"/>
        <w:rPr>
          <w:sz w:val="28"/>
          <w:szCs w:val="28"/>
        </w:rPr>
      </w:pPr>
      <w:r w:rsidRPr="00AA26BE">
        <w:rPr>
          <w:sz w:val="28"/>
          <w:szCs w:val="28"/>
        </w:rPr>
        <w:t>Дети-инвалиды, обучающиеся в муниципальных образовательных организациях, вовлечены и во внеклассную воспитательную работу. Так, дети, которые учатся полностью либо частично вместе с классом, активно участвуют в школьных мероприятиях: это и выступления в мини-спектаклях, подготовка и проведение тематических вечеров, выпуски стенгазет на разные темы, участие в школьных общественных делах, и многое другое.</w:t>
      </w:r>
    </w:p>
    <w:p w:rsidR="00E26487" w:rsidRPr="00E26487" w:rsidRDefault="00E26487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В рамках государственно - частного партнерства  реализуется проект «Малая Нобелевская премия Республики Коми». </w:t>
      </w:r>
      <w:r w:rsidRPr="00E26487">
        <w:rPr>
          <w:rStyle w:val="ab"/>
          <w:sz w:val="28"/>
          <w:szCs w:val="28"/>
          <w:shd w:val="clear" w:color="auto" w:fill="FFFFFF"/>
        </w:rPr>
        <w:t>В 2015 году в к</w:t>
      </w:r>
      <w:r w:rsidRPr="00E26487">
        <w:rPr>
          <w:rStyle w:val="apple-style-span"/>
          <w:sz w:val="28"/>
          <w:szCs w:val="28"/>
          <w:shd w:val="clear" w:color="auto" w:fill="FFFFFF"/>
        </w:rPr>
        <w:t>онкурсе  участвовало 19 учащихся из 6 общеобразовательных учреждений района.</w:t>
      </w:r>
    </w:p>
    <w:p w:rsidR="00E26487" w:rsidRPr="00E26487" w:rsidRDefault="00E26487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Также учитель МОУ «СОШ» </w:t>
      </w:r>
      <w:proofErr w:type="spellStart"/>
      <w:r w:rsidRPr="00E26487">
        <w:rPr>
          <w:sz w:val="28"/>
          <w:szCs w:val="28"/>
        </w:rPr>
        <w:t>с</w:t>
      </w:r>
      <w:proofErr w:type="gramStart"/>
      <w:r w:rsidRPr="00E26487">
        <w:rPr>
          <w:sz w:val="28"/>
          <w:szCs w:val="28"/>
        </w:rPr>
        <w:t>.Н</w:t>
      </w:r>
      <w:proofErr w:type="gramEnd"/>
      <w:r w:rsidRPr="00E26487">
        <w:rPr>
          <w:sz w:val="28"/>
          <w:szCs w:val="28"/>
        </w:rPr>
        <w:t>ившера</w:t>
      </w:r>
      <w:proofErr w:type="spellEnd"/>
      <w:r w:rsidR="00C57A34">
        <w:rPr>
          <w:sz w:val="28"/>
          <w:szCs w:val="28"/>
        </w:rPr>
        <w:t xml:space="preserve"> Королева Любовь Александровна </w:t>
      </w:r>
      <w:r w:rsidRPr="00E26487">
        <w:rPr>
          <w:sz w:val="28"/>
          <w:szCs w:val="28"/>
        </w:rPr>
        <w:t xml:space="preserve">получила денежное вознаграждение в конкурсе лучших учителей Республики Коми и  Захаренко Марина Владимировна, учитель </w:t>
      </w:r>
      <w:r w:rsidRPr="00E26487">
        <w:rPr>
          <w:sz w:val="28"/>
          <w:szCs w:val="28"/>
        </w:rPr>
        <w:lastRenderedPageBreak/>
        <w:t xml:space="preserve">начальных классов МОУ «Сторожевская СОШ» получила денежное вознаграждение в конкурсе лучший учителей России. </w:t>
      </w:r>
    </w:p>
    <w:p w:rsidR="006F6648" w:rsidRPr="002A07C6" w:rsidRDefault="006F6648" w:rsidP="009D40CA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07C6">
        <w:rPr>
          <w:rFonts w:ascii="Times New Roman" w:eastAsia="Times New Roman" w:hAnsi="Times New Roman"/>
          <w:sz w:val="28"/>
          <w:szCs w:val="28"/>
        </w:rPr>
        <w:t>Система дополнительного  образования детей является важнейшей составляющей образовательного пространства района. В ней выполняются образовательные, воспитательные, социальные функции, разрабатываются и внедряются социально-педагогические модели деятельности и образа жизни детей, проводятся мероприятия по развитию одаренности, адаптации и социализации детей, в том числе детей с ограниченными возможностями, детей, попавших в трудную жизненную ситуацию. В системе дополнительного образования дети осваивают опыт гражданского поведения, основы демократической культуры, получают квалифицированную педагогическую помощь по различным аспектам жизни.</w:t>
      </w:r>
    </w:p>
    <w:p w:rsidR="006F6648" w:rsidRPr="002A07C6" w:rsidRDefault="006F6648" w:rsidP="006F6648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07C6">
        <w:rPr>
          <w:rFonts w:ascii="Times New Roman" w:eastAsia="Times New Roman" w:hAnsi="Times New Roman"/>
          <w:sz w:val="28"/>
          <w:szCs w:val="28"/>
        </w:rPr>
        <w:t xml:space="preserve">Работа объединений  дополнительного образования осуществляет на базе десяти общеобразовательных организаций Корткеросского района с общим охватом обучающихся- 820 человек. Наибольший процент охвата обучающихся дополнительными образовательными услугами </w:t>
      </w:r>
      <w:r w:rsidR="00295C85" w:rsidRPr="002A07C6">
        <w:rPr>
          <w:rFonts w:ascii="Times New Roman" w:eastAsia="Times New Roman" w:hAnsi="Times New Roman"/>
          <w:sz w:val="28"/>
          <w:szCs w:val="28"/>
        </w:rPr>
        <w:t>от общего количества обучающихся данн</w:t>
      </w:r>
      <w:r w:rsidR="00295C85">
        <w:rPr>
          <w:rFonts w:ascii="Times New Roman" w:eastAsia="Times New Roman" w:hAnsi="Times New Roman"/>
          <w:sz w:val="28"/>
          <w:szCs w:val="28"/>
        </w:rPr>
        <w:t>ых</w:t>
      </w:r>
      <w:r w:rsidR="00295C85" w:rsidRPr="002A07C6">
        <w:rPr>
          <w:rFonts w:ascii="Times New Roman" w:eastAsia="Times New Roman" w:hAnsi="Times New Roman"/>
          <w:sz w:val="28"/>
          <w:szCs w:val="28"/>
        </w:rPr>
        <w:t xml:space="preserve"> </w:t>
      </w:r>
      <w:r w:rsidR="00295C85"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организаций </w:t>
      </w:r>
      <w:r w:rsidRPr="002A07C6">
        <w:rPr>
          <w:rFonts w:ascii="Times New Roman" w:eastAsia="Times New Roman" w:hAnsi="Times New Roman"/>
          <w:sz w:val="28"/>
          <w:szCs w:val="28"/>
        </w:rPr>
        <w:t>на базе МОУ «Сторожевская СОШ</w:t>
      </w:r>
      <w:r w:rsidR="00C57A34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2A07C6">
        <w:rPr>
          <w:rFonts w:ascii="Times New Roman" w:eastAsia="Times New Roman" w:hAnsi="Times New Roman"/>
          <w:sz w:val="28"/>
          <w:szCs w:val="28"/>
        </w:rPr>
        <w:t>МОУ «СОШ» с. Корткерос</w:t>
      </w:r>
      <w:r w:rsidR="00C57A34">
        <w:rPr>
          <w:rFonts w:ascii="Times New Roman" w:eastAsia="Times New Roman" w:hAnsi="Times New Roman"/>
          <w:sz w:val="28"/>
          <w:szCs w:val="28"/>
        </w:rPr>
        <w:t>, МДОУ «Детский сад</w:t>
      </w:r>
      <w:r w:rsidRPr="002A07C6">
        <w:rPr>
          <w:rFonts w:ascii="Times New Roman" w:eastAsia="Times New Roman" w:hAnsi="Times New Roman"/>
          <w:sz w:val="28"/>
          <w:szCs w:val="28"/>
        </w:rPr>
        <w:t xml:space="preserve"> № 1 с. Корткерос</w:t>
      </w:r>
      <w:r w:rsidR="00295C85">
        <w:rPr>
          <w:rFonts w:ascii="Times New Roman" w:eastAsia="Times New Roman" w:hAnsi="Times New Roman"/>
          <w:sz w:val="28"/>
          <w:szCs w:val="28"/>
        </w:rPr>
        <w:t>»</w:t>
      </w:r>
      <w:r w:rsidRPr="002A07C6">
        <w:rPr>
          <w:rFonts w:ascii="Times New Roman" w:eastAsia="Times New Roman" w:hAnsi="Times New Roman"/>
          <w:sz w:val="28"/>
          <w:szCs w:val="28"/>
        </w:rPr>
        <w:t xml:space="preserve">, МОУ «СОШ» </w:t>
      </w:r>
      <w:proofErr w:type="gramStart"/>
      <w:r w:rsidRPr="002A07C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A07C6">
        <w:rPr>
          <w:rFonts w:ascii="Times New Roman" w:eastAsia="Times New Roman" w:hAnsi="Times New Roman"/>
          <w:sz w:val="28"/>
          <w:szCs w:val="28"/>
        </w:rPr>
        <w:t xml:space="preserve">. Нившера,  МОУ «СОШ» п. Аджером (охвачено </w:t>
      </w:r>
      <w:r w:rsidR="00295C85">
        <w:rPr>
          <w:rFonts w:ascii="Times New Roman" w:eastAsia="Times New Roman" w:hAnsi="Times New Roman"/>
          <w:sz w:val="28"/>
          <w:szCs w:val="28"/>
        </w:rPr>
        <w:t>от 10-20</w:t>
      </w:r>
      <w:r w:rsidR="00295C85" w:rsidRPr="002A07C6">
        <w:rPr>
          <w:rFonts w:ascii="Times New Roman" w:eastAsia="Times New Roman" w:hAnsi="Times New Roman"/>
          <w:sz w:val="28"/>
          <w:szCs w:val="28"/>
        </w:rPr>
        <w:t>%</w:t>
      </w:r>
      <w:r w:rsidR="00295C85">
        <w:rPr>
          <w:rFonts w:ascii="Times New Roman" w:eastAsia="Times New Roman" w:hAnsi="Times New Roman"/>
          <w:sz w:val="28"/>
          <w:szCs w:val="28"/>
        </w:rPr>
        <w:t>)</w:t>
      </w:r>
      <w:r w:rsidRPr="002A07C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F6648" w:rsidRPr="002A07C6" w:rsidRDefault="006F6648" w:rsidP="006F6648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A07C6">
        <w:rPr>
          <w:rFonts w:ascii="Times New Roman" w:eastAsia="Times New Roman" w:hAnsi="Times New Roman"/>
          <w:sz w:val="28"/>
          <w:szCs w:val="28"/>
        </w:rPr>
        <w:t>Всего в МОУ ДОД «КРЦДОД» в 2015-2016 уч. году реализуется  12 программ по  6 направлениям: художественно-эстетическое, турист</w:t>
      </w:r>
      <w:r w:rsidR="004B0494">
        <w:rPr>
          <w:rFonts w:ascii="Times New Roman" w:eastAsia="Times New Roman" w:hAnsi="Times New Roman"/>
          <w:sz w:val="28"/>
          <w:szCs w:val="28"/>
        </w:rPr>
        <w:t>с</w:t>
      </w:r>
      <w:r w:rsidRPr="002A07C6">
        <w:rPr>
          <w:rFonts w:ascii="Times New Roman" w:eastAsia="Times New Roman" w:hAnsi="Times New Roman"/>
          <w:sz w:val="28"/>
          <w:szCs w:val="28"/>
        </w:rPr>
        <w:t>ко-краеведческое, эколого-биологическое, физкультурно-спортивное, социально-педагогическое, военн</w:t>
      </w:r>
      <w:proofErr w:type="gramStart"/>
      <w:r w:rsidRPr="002A07C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2A07C6">
        <w:rPr>
          <w:rFonts w:ascii="Times New Roman" w:eastAsia="Times New Roman" w:hAnsi="Times New Roman"/>
          <w:sz w:val="28"/>
          <w:szCs w:val="28"/>
        </w:rPr>
        <w:t xml:space="preserve"> патриотическое. Работа осуществляется в 44 объединениях.</w:t>
      </w:r>
    </w:p>
    <w:p w:rsidR="006F6648" w:rsidRPr="002A07C6" w:rsidRDefault="006F6648" w:rsidP="006F6648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6648">
        <w:rPr>
          <w:rFonts w:ascii="Times New Roman" w:eastAsia="Times New Roman" w:hAnsi="Times New Roman"/>
          <w:sz w:val="28"/>
          <w:szCs w:val="28"/>
        </w:rPr>
        <w:t>К</w:t>
      </w:r>
      <w:r w:rsidRPr="002A07C6">
        <w:rPr>
          <w:rFonts w:ascii="Times New Roman" w:eastAsia="Times New Roman" w:hAnsi="Times New Roman"/>
          <w:sz w:val="28"/>
          <w:szCs w:val="28"/>
        </w:rPr>
        <w:t xml:space="preserve">онтингент воспитанников  составляют: дети дошкольного возраста- 6,4%,  обучающиеся 1-4 классов – 33,5%, 5-8 классов-45,6%, учащиеся 9-11 классов-14,5%. </w:t>
      </w:r>
    </w:p>
    <w:p w:rsidR="006F6648" w:rsidRPr="006F6648" w:rsidRDefault="006F6648" w:rsidP="006F664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2A07C6">
        <w:rPr>
          <w:sz w:val="28"/>
          <w:szCs w:val="28"/>
        </w:rPr>
        <w:t>Количество детей из опекунских семей – </w:t>
      </w:r>
      <w:r w:rsidRPr="006F6648">
        <w:rPr>
          <w:bCs/>
          <w:sz w:val="28"/>
          <w:szCs w:val="28"/>
        </w:rPr>
        <w:t>12 обучающихся.</w:t>
      </w:r>
    </w:p>
    <w:p w:rsidR="006F6648" w:rsidRPr="006F6648" w:rsidRDefault="006F6648" w:rsidP="006F664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6F6648">
        <w:rPr>
          <w:sz w:val="28"/>
          <w:szCs w:val="28"/>
        </w:rPr>
        <w:t>Количество детей из неблагополучных семей, семей социального риска –</w:t>
      </w:r>
      <w:r w:rsidRPr="006F6648">
        <w:rPr>
          <w:bCs/>
          <w:sz w:val="28"/>
          <w:szCs w:val="28"/>
        </w:rPr>
        <w:t>6 детей.</w:t>
      </w:r>
    </w:p>
    <w:p w:rsidR="006F6648" w:rsidRPr="00EA1F3C" w:rsidRDefault="00F25F95" w:rsidP="00F25F95">
      <w:pPr>
        <w:ind w:firstLine="567"/>
        <w:jc w:val="both"/>
        <w:rPr>
          <w:sz w:val="28"/>
          <w:szCs w:val="28"/>
        </w:rPr>
      </w:pPr>
      <w:r w:rsidRPr="001606AF">
        <w:rPr>
          <w:sz w:val="28"/>
          <w:szCs w:val="28"/>
        </w:rPr>
        <w:t xml:space="preserve">Ежегодно воспитанники Центра дополнительного образования </w:t>
      </w:r>
      <w:r w:rsidR="00D04122" w:rsidRPr="001606AF">
        <w:rPr>
          <w:sz w:val="28"/>
          <w:szCs w:val="28"/>
        </w:rPr>
        <w:t xml:space="preserve">занимают призовые места на </w:t>
      </w:r>
      <w:r w:rsidRPr="001606AF">
        <w:rPr>
          <w:sz w:val="28"/>
          <w:szCs w:val="28"/>
        </w:rPr>
        <w:t>российском, республиканском и муниципальном уровнях по различным направленностям</w:t>
      </w:r>
      <w:r w:rsidR="00D04122" w:rsidRPr="001606AF">
        <w:rPr>
          <w:sz w:val="28"/>
          <w:szCs w:val="28"/>
        </w:rPr>
        <w:t>.</w:t>
      </w:r>
    </w:p>
    <w:p w:rsidR="006F6648" w:rsidRDefault="006F6648" w:rsidP="006F66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работают по дополнительным общеразвивающим программам, не являющиеся </w:t>
      </w:r>
      <w:proofErr w:type="spellStart"/>
      <w:r>
        <w:rPr>
          <w:rFonts w:ascii="Times New Roman" w:hAnsi="Times New Roman"/>
          <w:sz w:val="28"/>
          <w:szCs w:val="28"/>
        </w:rPr>
        <w:t>предпрофильными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профильными</w:t>
      </w:r>
      <w:r w:rsidR="00D041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1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днако анализ показывает, что учащиеся используют полученные знания и умения   для  дальнейшего поступления в Вузы и </w:t>
      </w:r>
      <w:proofErr w:type="spellStart"/>
      <w:r>
        <w:rPr>
          <w:rFonts w:ascii="Times New Roman" w:hAnsi="Times New Roman"/>
          <w:sz w:val="28"/>
          <w:szCs w:val="28"/>
        </w:rPr>
        <w:t>ССузы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Коми (по журналистике- 3 человека 2014 год, МЧС-1 человек (навыки спортивного туризма</w:t>
      </w:r>
      <w:r w:rsidRPr="00E26487">
        <w:rPr>
          <w:rFonts w:ascii="Times New Roman" w:hAnsi="Times New Roman"/>
          <w:sz w:val="28"/>
          <w:szCs w:val="28"/>
        </w:rPr>
        <w:t>)- 2015 год.</w:t>
      </w:r>
      <w:proofErr w:type="gramEnd"/>
    </w:p>
    <w:p w:rsidR="004B0494" w:rsidRDefault="004B0494" w:rsidP="006F66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на территории Корткеросского района в 2015 году по сравнению с 2014 годом возросло количество преступлений, совершенных несовершеннолетними, в том числе и обучающимися образовательных организаций.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данными обучающимися ведется работа по профилактике безнадзорности и правонарушений в двух направлениях: </w:t>
      </w:r>
      <w:r w:rsidRPr="004B0494">
        <w:rPr>
          <w:rFonts w:ascii="Times New Roman" w:hAnsi="Times New Roman"/>
          <w:sz w:val="28"/>
          <w:szCs w:val="28"/>
        </w:rPr>
        <w:t xml:space="preserve">первичная профилактическая работа направлена на всех обучающихся и их родителей </w:t>
      </w:r>
      <w:r w:rsidRPr="004B0494">
        <w:rPr>
          <w:rFonts w:ascii="Times New Roman" w:hAnsi="Times New Roman"/>
          <w:sz w:val="28"/>
          <w:szCs w:val="28"/>
        </w:rPr>
        <w:lastRenderedPageBreak/>
        <w:t>без исключения, вторичная профилактическая работа направлена на обучающихся, состоящих на различных профилактических учетах,  а также на обучающихся, находящихся в семьях социально-опасного положения, в неблагополучных семьях и семьях социального риска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0494" w:rsidRPr="004B0494" w:rsidRDefault="004B0494" w:rsidP="006F66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494">
        <w:rPr>
          <w:rFonts w:ascii="Times New Roman" w:hAnsi="Times New Roman"/>
          <w:sz w:val="28"/>
          <w:szCs w:val="28"/>
        </w:rPr>
        <w:t xml:space="preserve">За период 2015 года на всех профилактических учетах состояло 126 несовершеннолетних, обучающихся в образовательных организациях района: ВШУ – 71 человек, </w:t>
      </w:r>
      <w:proofErr w:type="spellStart"/>
      <w:r w:rsidRPr="004B0494">
        <w:rPr>
          <w:rFonts w:ascii="Times New Roman" w:hAnsi="Times New Roman"/>
          <w:sz w:val="28"/>
          <w:szCs w:val="28"/>
        </w:rPr>
        <w:t>КпДН</w:t>
      </w:r>
      <w:proofErr w:type="spellEnd"/>
      <w:r w:rsidRPr="004B0494">
        <w:rPr>
          <w:rFonts w:ascii="Times New Roman" w:hAnsi="Times New Roman"/>
          <w:sz w:val="28"/>
          <w:szCs w:val="28"/>
        </w:rPr>
        <w:t xml:space="preserve"> – 34 человека, </w:t>
      </w:r>
      <w:proofErr w:type="spellStart"/>
      <w:r w:rsidRPr="004B0494">
        <w:rPr>
          <w:rFonts w:ascii="Times New Roman" w:hAnsi="Times New Roman"/>
          <w:sz w:val="28"/>
          <w:szCs w:val="28"/>
        </w:rPr>
        <w:t>ГпДН</w:t>
      </w:r>
      <w:proofErr w:type="spellEnd"/>
      <w:r w:rsidRPr="004B0494">
        <w:rPr>
          <w:rFonts w:ascii="Times New Roman" w:hAnsi="Times New Roman"/>
          <w:sz w:val="28"/>
          <w:szCs w:val="28"/>
        </w:rPr>
        <w:t xml:space="preserve"> – 21 человек.  Из них 104 обучающихся  были заняты внеурочной деятельностью, что составляет 82%.</w:t>
      </w:r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6487">
        <w:rPr>
          <w:rFonts w:ascii="Times New Roman" w:hAnsi="Times New Roman"/>
          <w:b/>
          <w:sz w:val="28"/>
          <w:szCs w:val="28"/>
        </w:rPr>
        <w:t>Аттестация педагогических и руководящих работников.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Аттестация педагогических работников проводилась в соответствии с Приказом МО РФ от 07.04.2014г. №276  «Об утверждении Порядка проведения аттестации педагогических работников, осуществляющих образовательную деятельность».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6487">
        <w:rPr>
          <w:rFonts w:ascii="Times New Roman" w:hAnsi="Times New Roman"/>
          <w:sz w:val="28"/>
          <w:szCs w:val="28"/>
        </w:rPr>
        <w:t>Аттестация руководителей муниципальных образовательных организаций и кандидатов на должность  руководителя проводилась в соответствии с Приказом Управления образованием « ОД-02/010914 от 1 сентября 2014 г. «Об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организаций, в отношении которых функции и полномочия учредителя осуществляет Управление образованием администрации муниципального района «Корткеросский».</w:t>
      </w:r>
      <w:proofErr w:type="gramEnd"/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 xml:space="preserve">   </w:t>
      </w:r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E26487">
        <w:rPr>
          <w:rFonts w:ascii="Times New Roman" w:hAnsi="Times New Roman"/>
          <w:i/>
          <w:sz w:val="28"/>
          <w:szCs w:val="28"/>
        </w:rPr>
        <w:t>Результаты аттестации педагогических кадров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3"/>
        <w:gridCol w:w="1559"/>
        <w:gridCol w:w="851"/>
        <w:gridCol w:w="1275"/>
        <w:gridCol w:w="1276"/>
        <w:gridCol w:w="1559"/>
        <w:gridCol w:w="851"/>
      </w:tblGrid>
      <w:tr w:rsidR="00E26487" w:rsidRPr="00E26487" w:rsidTr="00C57A34"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48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E26487">
              <w:rPr>
                <w:rFonts w:ascii="Times New Roman" w:hAnsi="Times New Roman"/>
                <w:i/>
                <w:sz w:val="24"/>
                <w:szCs w:val="24"/>
              </w:rPr>
              <w:t>аттестованных</w:t>
            </w:r>
            <w:proofErr w:type="gramEnd"/>
            <w:r w:rsidRPr="00E26487">
              <w:rPr>
                <w:rFonts w:ascii="Times New Roman" w:hAnsi="Times New Roman"/>
                <w:i/>
                <w:sz w:val="24"/>
                <w:szCs w:val="24"/>
              </w:rPr>
              <w:t xml:space="preserve"> в 2013-14 году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48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E26487">
              <w:rPr>
                <w:rFonts w:ascii="Times New Roman" w:hAnsi="Times New Roman"/>
                <w:i/>
                <w:sz w:val="24"/>
                <w:szCs w:val="24"/>
              </w:rPr>
              <w:t>аттестованных</w:t>
            </w:r>
            <w:proofErr w:type="gramEnd"/>
            <w:r w:rsidRPr="00E26487">
              <w:rPr>
                <w:rFonts w:ascii="Times New Roman" w:hAnsi="Times New Roman"/>
                <w:i/>
                <w:sz w:val="24"/>
                <w:szCs w:val="24"/>
              </w:rPr>
              <w:t xml:space="preserve"> в 2014-2015</w:t>
            </w:r>
          </w:p>
        </w:tc>
      </w:tr>
      <w:tr w:rsidR="00E26487" w:rsidRPr="00E26487" w:rsidTr="00C57A34">
        <w:trPr>
          <w:trHeight w:val="1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6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4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6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487">
              <w:rPr>
                <w:rFonts w:ascii="Times New Roman" w:hAnsi="Times New Roman"/>
                <w:sz w:val="24"/>
                <w:szCs w:val="24"/>
              </w:rPr>
              <w:t>СЗД (учителя\</w:t>
            </w:r>
            <w:proofErr w:type="gramEnd"/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руководители)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6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6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487">
              <w:rPr>
                <w:rFonts w:ascii="Times New Roman" w:hAnsi="Times New Roman"/>
                <w:sz w:val="24"/>
                <w:szCs w:val="24"/>
              </w:rPr>
              <w:t xml:space="preserve">СЗД </w:t>
            </w:r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E26487">
              <w:rPr>
                <w:rFonts w:ascii="Times New Roman" w:hAnsi="Times New Roman"/>
                <w:sz w:val="24"/>
                <w:szCs w:val="24"/>
              </w:rPr>
              <w:t>(учителя\</w:t>
            </w:r>
            <w:proofErr w:type="gramEnd"/>
          </w:p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руководители)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26487" w:rsidRPr="00E26487" w:rsidTr="00C57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7" w:rsidRPr="00E26487" w:rsidRDefault="00E26487" w:rsidP="00C57A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8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 xml:space="preserve"> С вступлением в силу   Федерального закона РФ  от 29.12.2012года  №273 –ФЗ (п.2, ст.49) проведение аттестации с целью подтверждения соответствия педагогических работников занимаемой должности  отнесено к компетенции ОО. В  2014-2015 году на соответствие занимаемой должности аттестовано 42 педагога: 15 воспитателей дошкольных групп и 27 учителей.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Из общего количества аттестованных  в 2014-2015 учебном году  педагогических работников ОО Корткеросского района 77,8% - учителя,  8.3% - воспитатели, 2.7% – педагоги дополнительного образования.</w:t>
      </w:r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ab/>
        <w:t>При прохождении аттестации педагогические работники испытывали затруднения в связи с отсутствием навыков в оценке результатов своей педагогической деятельности, владением информационными и проектными технологиями, Интернетом.</w:t>
      </w:r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В портфолио некоторых педагогических работников отсутствовали подтверждающие документы по ряду критериев оценки деятельности, представлялись некачественные материалы, требующие уточнений и дополнений. Республиканской комиссией отказано 2 педагогическим работникам</w:t>
      </w:r>
      <w:proofErr w:type="gramStart"/>
      <w:r w:rsidRPr="00E264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6487">
        <w:rPr>
          <w:rFonts w:ascii="Times New Roman" w:hAnsi="Times New Roman"/>
          <w:sz w:val="28"/>
          <w:szCs w:val="28"/>
        </w:rPr>
        <w:t xml:space="preserve"> материалы получили экспертную оценку – не соответствует.</w:t>
      </w:r>
    </w:p>
    <w:p w:rsidR="00E26487" w:rsidRPr="00E26487" w:rsidRDefault="00E26487" w:rsidP="00E264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26487">
        <w:rPr>
          <w:rFonts w:ascii="Times New Roman" w:hAnsi="Times New Roman"/>
          <w:sz w:val="28"/>
          <w:szCs w:val="28"/>
        </w:rPr>
        <w:tab/>
        <w:t>Анализ итогов аттестации позволяет сделать выводы: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1) сохраняется большое количество аттестованных педагогических   работников.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2) необходима дальнейшая работа в направлении совершенствования аттестации педагогических работников для установления соответствия уровня квалификации требованиям,   предъявляемым к первой и высшей квалификационным категориям с целью стимулирования профессионального роста, использования современных педагогических технологий.</w:t>
      </w:r>
    </w:p>
    <w:p w:rsidR="00E26487" w:rsidRPr="00E26487" w:rsidRDefault="00E26487" w:rsidP="00E264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 xml:space="preserve">Задачи:  </w:t>
      </w:r>
    </w:p>
    <w:p w:rsidR="00E26487" w:rsidRPr="00E26487" w:rsidRDefault="00E26487" w:rsidP="00E2648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- обеспечить необходимую организационную и методическую помощь педагогическим работникам  по вопросам прохождения аттестации в соответствии с новым порядком аттестации Приказ МО РФ от 07.04.2014г. №276 «Об утверждении Порядка проведения аттестации педагогических работников, осуществляющих образовательную деятельность».</w:t>
      </w:r>
    </w:p>
    <w:p w:rsidR="00E26487" w:rsidRPr="00E26487" w:rsidRDefault="00E26487" w:rsidP="00E2648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 xml:space="preserve"> </w:t>
      </w:r>
    </w:p>
    <w:p w:rsidR="00E26487" w:rsidRPr="00E26487" w:rsidRDefault="00E26487" w:rsidP="00E26487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6487">
        <w:rPr>
          <w:rFonts w:ascii="Times New Roman" w:hAnsi="Times New Roman"/>
          <w:sz w:val="28"/>
          <w:szCs w:val="28"/>
        </w:rPr>
        <w:t>В целях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 начала работу «Школа молодого педагога»</w:t>
      </w:r>
    </w:p>
    <w:p w:rsidR="00E26487" w:rsidRPr="004F4F38" w:rsidRDefault="00E26487" w:rsidP="00E26487">
      <w:pPr>
        <w:ind w:firstLine="709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     На начало  2014- 2015 учебного года  в школах района преподавало 52 педагога, имеющих стаж работы менее 5-ти лет (13,9%). В 2013-2014 учебном году в районе  работало 47 молодых педагогов, что составляло 12,7% от общего количества педагогов. С целью  выявление лучшего педагогического опыта молодых специалистов  была проведена районная конференция молодых специалистов «Опыт работы в условиях современного образования».</w:t>
      </w:r>
    </w:p>
    <w:p w:rsidR="0058717A" w:rsidRPr="00B03EF9" w:rsidRDefault="0058717A" w:rsidP="00CB554B">
      <w:pPr>
        <w:ind w:firstLine="567"/>
        <w:jc w:val="both"/>
        <w:rPr>
          <w:sz w:val="28"/>
          <w:szCs w:val="28"/>
        </w:rPr>
      </w:pPr>
      <w:proofErr w:type="gramStart"/>
      <w:r w:rsidRPr="00B03EF9">
        <w:rPr>
          <w:sz w:val="28"/>
          <w:szCs w:val="28"/>
        </w:rPr>
        <w:t>Сравнивая показатели в качественном составе педагогических работников по возрасту в 201</w:t>
      </w:r>
      <w:r w:rsidR="00B03EF9" w:rsidRPr="00B03EF9">
        <w:rPr>
          <w:sz w:val="28"/>
          <w:szCs w:val="28"/>
        </w:rPr>
        <w:t>5</w:t>
      </w:r>
      <w:r w:rsidRPr="00B03EF9">
        <w:rPr>
          <w:sz w:val="28"/>
          <w:szCs w:val="28"/>
        </w:rPr>
        <w:t xml:space="preserve"> году, наибольшую долю в общем числе педагогических работников  (</w:t>
      </w:r>
      <w:r w:rsidR="00B03EF9" w:rsidRPr="00B03EF9">
        <w:rPr>
          <w:sz w:val="28"/>
          <w:szCs w:val="28"/>
        </w:rPr>
        <w:t>340</w:t>
      </w:r>
      <w:r w:rsidRPr="00B03EF9">
        <w:rPr>
          <w:sz w:val="28"/>
          <w:szCs w:val="28"/>
        </w:rPr>
        <w:t xml:space="preserve"> чел.) занимали работники  в возрасте 35 лет и старше – 25</w:t>
      </w:r>
      <w:r w:rsidR="00B03EF9" w:rsidRPr="00B03EF9">
        <w:rPr>
          <w:sz w:val="28"/>
          <w:szCs w:val="28"/>
        </w:rPr>
        <w:t>9</w:t>
      </w:r>
      <w:r w:rsidRPr="00B03EF9">
        <w:rPr>
          <w:sz w:val="28"/>
          <w:szCs w:val="28"/>
        </w:rPr>
        <w:t xml:space="preserve"> чел., что составляет 7</w:t>
      </w:r>
      <w:r w:rsidR="00B03EF9">
        <w:rPr>
          <w:sz w:val="28"/>
          <w:szCs w:val="28"/>
        </w:rPr>
        <w:t>6</w:t>
      </w:r>
      <w:r w:rsidRPr="00B03EF9">
        <w:rPr>
          <w:sz w:val="28"/>
          <w:szCs w:val="28"/>
        </w:rPr>
        <w:t>,</w:t>
      </w:r>
      <w:r w:rsidR="00B03EF9">
        <w:rPr>
          <w:sz w:val="28"/>
          <w:szCs w:val="28"/>
        </w:rPr>
        <w:t>2</w:t>
      </w:r>
      <w:r w:rsidRPr="00B03EF9">
        <w:rPr>
          <w:sz w:val="28"/>
          <w:szCs w:val="28"/>
        </w:rPr>
        <w:t xml:space="preserve">%, </w:t>
      </w:r>
      <w:r w:rsidR="00F06256">
        <w:rPr>
          <w:sz w:val="28"/>
          <w:szCs w:val="28"/>
        </w:rPr>
        <w:t xml:space="preserve"> в том числе пенсионеры 138 чел</w:t>
      </w:r>
      <w:r w:rsidR="00341286">
        <w:rPr>
          <w:sz w:val="28"/>
          <w:szCs w:val="28"/>
        </w:rPr>
        <w:t>.</w:t>
      </w:r>
      <w:r w:rsidRPr="00B03EF9">
        <w:rPr>
          <w:sz w:val="28"/>
          <w:szCs w:val="28"/>
        </w:rPr>
        <w:t xml:space="preserve">, работники в возрасте от 25 лет до 35 лет – </w:t>
      </w:r>
      <w:r w:rsidR="00B03EF9" w:rsidRPr="00B03EF9">
        <w:rPr>
          <w:sz w:val="28"/>
          <w:szCs w:val="28"/>
        </w:rPr>
        <w:t>63</w:t>
      </w:r>
      <w:r w:rsidRPr="00B03EF9">
        <w:rPr>
          <w:sz w:val="28"/>
          <w:szCs w:val="28"/>
        </w:rPr>
        <w:t xml:space="preserve"> чел. (</w:t>
      </w:r>
      <w:r w:rsidR="00B03EF9">
        <w:rPr>
          <w:sz w:val="28"/>
          <w:szCs w:val="28"/>
        </w:rPr>
        <w:t>18,5</w:t>
      </w:r>
      <w:r w:rsidR="00F06256">
        <w:rPr>
          <w:sz w:val="28"/>
          <w:szCs w:val="28"/>
        </w:rPr>
        <w:t>%</w:t>
      </w:r>
      <w:r w:rsidRPr="00B03EF9">
        <w:rPr>
          <w:sz w:val="28"/>
          <w:szCs w:val="28"/>
        </w:rPr>
        <w:t xml:space="preserve">) и в возрасте моложе 25 лет – </w:t>
      </w:r>
      <w:r w:rsidR="00B03EF9" w:rsidRPr="00B03EF9">
        <w:rPr>
          <w:sz w:val="28"/>
          <w:szCs w:val="28"/>
        </w:rPr>
        <w:t>18</w:t>
      </w:r>
      <w:r w:rsidRPr="00B03EF9">
        <w:rPr>
          <w:sz w:val="28"/>
          <w:szCs w:val="28"/>
        </w:rPr>
        <w:t>чел. (</w:t>
      </w:r>
      <w:r w:rsidR="00B03EF9">
        <w:rPr>
          <w:sz w:val="28"/>
          <w:szCs w:val="28"/>
        </w:rPr>
        <w:t>5,3</w:t>
      </w:r>
      <w:r w:rsidRPr="00B03EF9">
        <w:rPr>
          <w:sz w:val="28"/>
          <w:szCs w:val="28"/>
        </w:rPr>
        <w:t xml:space="preserve">%). </w:t>
      </w:r>
      <w:proofErr w:type="gramEnd"/>
    </w:p>
    <w:p w:rsidR="00FF2DD9" w:rsidRPr="00FF2DD9" w:rsidRDefault="00FF2DD9" w:rsidP="00FF2DD9">
      <w:pPr>
        <w:pStyle w:val="a3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F2DD9">
        <w:rPr>
          <w:rFonts w:ascii="Times New Roman" w:hAnsi="Times New Roman"/>
          <w:sz w:val="28"/>
          <w:szCs w:val="28"/>
        </w:rPr>
        <w:t>За 2015 год средняя заработная плата педагогических работников общего образования составила 34 424 рублей в месяц (в 2014 г. – 34 411 рубля). Средняя заработная плата педагогических работников дошкольного образования составила  27 510 рублей за месяц (за 2014 год – 26 947 рублей). Работников дополнительного образования 25 464 рублей (за 2014 год – 25 516 рублей).</w:t>
      </w:r>
    </w:p>
    <w:p w:rsidR="006F6648" w:rsidRPr="00FF2DD9" w:rsidRDefault="006F6648" w:rsidP="00FF2DD9">
      <w:pPr>
        <w:pStyle w:val="a3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F2DD9">
        <w:rPr>
          <w:rFonts w:ascii="Times New Roman" w:hAnsi="Times New Roman"/>
          <w:sz w:val="28"/>
          <w:szCs w:val="28"/>
        </w:rPr>
        <w:t>В рамках программы по укреплению материально-технической базы  дошкольных образовательных организаций подпрограммы «Развитие системы дошкольного образования в Республике Коми» Государственной программы Республики Коми «Развитие образования» в 2015 году были реализованы следующие мероприятия:</w:t>
      </w:r>
    </w:p>
    <w:p w:rsidR="006F6648" w:rsidRPr="00E26487" w:rsidRDefault="006F6648" w:rsidP="00E26487">
      <w:pPr>
        <w:spacing w:before="100" w:beforeAutospacing="1"/>
        <w:ind w:firstLine="709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1) В сельском поселении «Вомын» введено в эксплуатацию новое здание </w:t>
      </w:r>
      <w:proofErr w:type="gramStart"/>
      <w:r w:rsidRPr="00E26487">
        <w:rPr>
          <w:sz w:val="28"/>
          <w:szCs w:val="28"/>
        </w:rPr>
        <w:t>начальной</w:t>
      </w:r>
      <w:proofErr w:type="gramEnd"/>
      <w:r w:rsidRPr="00E26487">
        <w:rPr>
          <w:sz w:val="28"/>
          <w:szCs w:val="28"/>
        </w:rPr>
        <w:t xml:space="preserve"> школы-детский сад на  50 мест;</w:t>
      </w:r>
    </w:p>
    <w:p w:rsidR="006F6648" w:rsidRPr="00E26487" w:rsidRDefault="00D04122" w:rsidP="00E26487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сельском поселении «Додзь» построено здание детского сада </w:t>
      </w:r>
      <w:r w:rsidR="006F6648" w:rsidRPr="00E26487">
        <w:rPr>
          <w:sz w:val="28"/>
          <w:szCs w:val="28"/>
        </w:rPr>
        <w:t xml:space="preserve">- на 50 мест по адресу: п. Визябож, ул. </w:t>
      </w:r>
      <w:proofErr w:type="gramStart"/>
      <w:r w:rsidR="006F6648" w:rsidRPr="00E26487">
        <w:rPr>
          <w:sz w:val="28"/>
          <w:szCs w:val="28"/>
        </w:rPr>
        <w:t>Лесная</w:t>
      </w:r>
      <w:proofErr w:type="gramEnd"/>
      <w:r w:rsidR="006F6648" w:rsidRPr="00E26487">
        <w:rPr>
          <w:sz w:val="28"/>
          <w:szCs w:val="28"/>
        </w:rPr>
        <w:t>, дом 13;</w:t>
      </w:r>
    </w:p>
    <w:p w:rsidR="006F6648" w:rsidRPr="00E26487" w:rsidRDefault="006F6648" w:rsidP="00E26487">
      <w:pPr>
        <w:spacing w:before="100" w:beforeAutospacing="1"/>
        <w:ind w:firstLine="709"/>
        <w:jc w:val="both"/>
        <w:rPr>
          <w:sz w:val="28"/>
          <w:szCs w:val="28"/>
        </w:rPr>
      </w:pPr>
      <w:r w:rsidRPr="00E26487">
        <w:rPr>
          <w:sz w:val="28"/>
          <w:szCs w:val="28"/>
        </w:rPr>
        <w:lastRenderedPageBreak/>
        <w:t>3</w:t>
      </w:r>
      <w:r w:rsidR="001606AF">
        <w:rPr>
          <w:sz w:val="28"/>
          <w:szCs w:val="28"/>
        </w:rPr>
        <w:t>) В сельском поселении «</w:t>
      </w:r>
      <w:proofErr w:type="spellStart"/>
      <w:r w:rsidR="001606AF">
        <w:rPr>
          <w:sz w:val="28"/>
          <w:szCs w:val="28"/>
        </w:rPr>
        <w:t>Пезмег</w:t>
      </w:r>
      <w:proofErr w:type="spellEnd"/>
      <w:r w:rsidR="001606AF">
        <w:rPr>
          <w:sz w:val="28"/>
          <w:szCs w:val="28"/>
        </w:rPr>
        <w:t xml:space="preserve">» </w:t>
      </w:r>
      <w:r w:rsidR="00341286">
        <w:rPr>
          <w:sz w:val="28"/>
          <w:szCs w:val="28"/>
        </w:rPr>
        <w:t>в</w:t>
      </w:r>
      <w:r w:rsidRPr="00E26487">
        <w:rPr>
          <w:sz w:val="28"/>
          <w:szCs w:val="28"/>
        </w:rPr>
        <w:t>веден</w:t>
      </w:r>
      <w:r w:rsidR="001606AF">
        <w:rPr>
          <w:sz w:val="28"/>
          <w:szCs w:val="28"/>
        </w:rPr>
        <w:t>о</w:t>
      </w:r>
      <w:r w:rsidRPr="00E26487">
        <w:rPr>
          <w:sz w:val="28"/>
          <w:szCs w:val="28"/>
        </w:rPr>
        <w:t xml:space="preserve"> в эксплуатацию после капитального ремонта здание детского сада на 20 мест.</w:t>
      </w:r>
    </w:p>
    <w:p w:rsidR="006F6648" w:rsidRPr="00E26487" w:rsidRDefault="006F6648" w:rsidP="001606AF">
      <w:pPr>
        <w:spacing w:before="100" w:beforeAutospacing="1"/>
        <w:ind w:firstLine="709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4. В сельском поселении «</w:t>
      </w:r>
      <w:proofErr w:type="spellStart"/>
      <w:r w:rsidRPr="00E26487">
        <w:rPr>
          <w:sz w:val="28"/>
          <w:szCs w:val="28"/>
        </w:rPr>
        <w:t>Поз</w:t>
      </w:r>
      <w:r w:rsidR="00E26487">
        <w:rPr>
          <w:sz w:val="28"/>
          <w:szCs w:val="28"/>
        </w:rPr>
        <w:t>т</w:t>
      </w:r>
      <w:r w:rsidRPr="00E26487">
        <w:rPr>
          <w:sz w:val="28"/>
          <w:szCs w:val="28"/>
        </w:rPr>
        <w:t>ыкер</w:t>
      </w:r>
      <w:r w:rsidR="00E26487">
        <w:rPr>
          <w:sz w:val="28"/>
          <w:szCs w:val="28"/>
        </w:rPr>
        <w:t>е</w:t>
      </w:r>
      <w:r w:rsidRPr="00E26487">
        <w:rPr>
          <w:sz w:val="28"/>
          <w:szCs w:val="28"/>
        </w:rPr>
        <w:t>с</w:t>
      </w:r>
      <w:proofErr w:type="spellEnd"/>
      <w:r w:rsidRPr="00E26487">
        <w:rPr>
          <w:sz w:val="28"/>
          <w:szCs w:val="28"/>
        </w:rPr>
        <w:t>»</w:t>
      </w:r>
      <w:r w:rsidR="001606AF">
        <w:rPr>
          <w:sz w:val="28"/>
          <w:szCs w:val="28"/>
        </w:rPr>
        <w:t xml:space="preserve"> </w:t>
      </w:r>
      <w:r w:rsidR="00341286">
        <w:rPr>
          <w:sz w:val="28"/>
          <w:szCs w:val="28"/>
        </w:rPr>
        <w:t>в</w:t>
      </w:r>
      <w:r w:rsidRPr="00E26487">
        <w:rPr>
          <w:sz w:val="28"/>
          <w:szCs w:val="28"/>
        </w:rPr>
        <w:t>веден</w:t>
      </w:r>
      <w:r w:rsidR="001606AF">
        <w:rPr>
          <w:sz w:val="28"/>
          <w:szCs w:val="28"/>
        </w:rPr>
        <w:t>о</w:t>
      </w:r>
      <w:r w:rsidRPr="00E26487">
        <w:rPr>
          <w:sz w:val="28"/>
          <w:szCs w:val="28"/>
        </w:rPr>
        <w:t xml:space="preserve"> в эксплуатацию после капитального ремонта здание детского сада на 19 мест.</w:t>
      </w:r>
    </w:p>
    <w:p w:rsidR="006F6648" w:rsidRPr="00E26487" w:rsidRDefault="006F6648" w:rsidP="006F6648">
      <w:pPr>
        <w:spacing w:before="100" w:beforeAutospacing="1"/>
        <w:ind w:firstLine="993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Продолжается работа по включению в Государственную программу Республики Коми «Развитие образования» следующих объектов:</w:t>
      </w:r>
    </w:p>
    <w:p w:rsidR="006F6648" w:rsidRPr="00E26487" w:rsidRDefault="006F6648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1)   на территории сельского поселения «Мордино» строительство объекта «Средняя общеобразовательная школа на 180 ме</w:t>
      </w:r>
      <w:proofErr w:type="gramStart"/>
      <w:r w:rsidRPr="00E26487">
        <w:rPr>
          <w:sz w:val="28"/>
          <w:szCs w:val="28"/>
        </w:rPr>
        <w:t>ст с пр</w:t>
      </w:r>
      <w:proofErr w:type="gramEnd"/>
      <w:r w:rsidRPr="00E26487">
        <w:rPr>
          <w:sz w:val="28"/>
          <w:szCs w:val="28"/>
        </w:rPr>
        <w:t>ишкольным интернатом на 25  мест и детский сад на 50 мест»;</w:t>
      </w:r>
    </w:p>
    <w:p w:rsidR="006F6648" w:rsidRPr="00E26487" w:rsidRDefault="006F6648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2)   на территории сельского поселения «Большелуг» строительство объекта «Дошкольное образовательное учреждение на 50 мест </w:t>
      </w:r>
      <w:proofErr w:type="gramStart"/>
      <w:r w:rsidRPr="00E26487">
        <w:rPr>
          <w:sz w:val="28"/>
          <w:szCs w:val="28"/>
        </w:rPr>
        <w:t>в</w:t>
      </w:r>
      <w:proofErr w:type="gramEnd"/>
      <w:r w:rsidRPr="00E26487">
        <w:rPr>
          <w:sz w:val="28"/>
          <w:szCs w:val="28"/>
        </w:rPr>
        <w:t xml:space="preserve"> с. Большелуг»;</w:t>
      </w:r>
    </w:p>
    <w:p w:rsidR="006F6648" w:rsidRPr="00E26487" w:rsidRDefault="006F6648" w:rsidP="006F6648">
      <w:pPr>
        <w:spacing w:before="100" w:beforeAutospacing="1"/>
        <w:ind w:firstLine="1778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Однако существуют проблемы:</w:t>
      </w:r>
    </w:p>
    <w:p w:rsidR="006F6648" w:rsidRPr="00E26487" w:rsidRDefault="006F6648" w:rsidP="00E26487">
      <w:pPr>
        <w:ind w:firstLine="851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1)</w:t>
      </w:r>
      <w:r w:rsidR="00E26487">
        <w:rPr>
          <w:sz w:val="28"/>
          <w:szCs w:val="28"/>
        </w:rPr>
        <w:t xml:space="preserve"> </w:t>
      </w:r>
      <w:r w:rsidRPr="00E26487">
        <w:rPr>
          <w:sz w:val="28"/>
          <w:szCs w:val="28"/>
        </w:rPr>
        <w:t>только в МОУ «СОШ» с. Корткерос обучение школьников  осуществляется в две смены, поэтому показатель «Доля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учреждениях» будет увеличиваться, если не осуществить строительство здания начальной школы в селе Корткерос;</w:t>
      </w:r>
    </w:p>
    <w:p w:rsidR="006F6648" w:rsidRPr="00E26487" w:rsidRDefault="006F6648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2) необходимо продолжить работу по проведению капитальных и текущих ремонтов зданий образовательных организаций, мероприятий по устранению нарушений пожарной безопасности и санитарного законодательства, строительству новых объектов образования;</w:t>
      </w:r>
    </w:p>
    <w:p w:rsidR="006F6648" w:rsidRPr="00E26487" w:rsidRDefault="006F6648" w:rsidP="00E26487">
      <w:pPr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 xml:space="preserve">3) отсутствует здание Центра дополнительного образования детей </w:t>
      </w:r>
      <w:proofErr w:type="gramStart"/>
      <w:r w:rsidRPr="00E26487">
        <w:rPr>
          <w:sz w:val="28"/>
          <w:szCs w:val="28"/>
        </w:rPr>
        <w:t>в</w:t>
      </w:r>
      <w:proofErr w:type="gramEnd"/>
      <w:r w:rsidRPr="00E26487">
        <w:rPr>
          <w:sz w:val="28"/>
          <w:szCs w:val="28"/>
        </w:rPr>
        <w:t xml:space="preserve"> </w:t>
      </w:r>
      <w:proofErr w:type="gramStart"/>
      <w:r w:rsidRPr="00E26487">
        <w:rPr>
          <w:sz w:val="28"/>
          <w:szCs w:val="28"/>
        </w:rPr>
        <w:t>с</w:t>
      </w:r>
      <w:proofErr w:type="gramEnd"/>
      <w:r w:rsidRPr="00E26487">
        <w:rPr>
          <w:sz w:val="28"/>
          <w:szCs w:val="28"/>
        </w:rPr>
        <w:t>. Корткерос, поэтому необходимо строительство нового здания.</w:t>
      </w:r>
    </w:p>
    <w:p w:rsidR="006F6648" w:rsidRPr="00E26487" w:rsidRDefault="006F6648" w:rsidP="006F6648">
      <w:pPr>
        <w:spacing w:before="100" w:beforeAutospacing="1"/>
        <w:ind w:firstLine="567"/>
        <w:jc w:val="both"/>
        <w:rPr>
          <w:sz w:val="28"/>
          <w:szCs w:val="28"/>
        </w:rPr>
      </w:pPr>
      <w:r w:rsidRPr="00E26487">
        <w:rPr>
          <w:sz w:val="28"/>
          <w:szCs w:val="28"/>
        </w:rPr>
        <w:t>Для достижения прогнозных значений показателей на 3-х летний период принята муниципальная программа «Развитие образования».</w:t>
      </w:r>
    </w:p>
    <w:sectPr w:rsidR="006F6648" w:rsidRPr="00E26487" w:rsidSect="00D2521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D0"/>
    <w:multiLevelType w:val="hybridMultilevel"/>
    <w:tmpl w:val="BF26AB74"/>
    <w:lvl w:ilvl="0" w:tplc="D9E85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361DA"/>
    <w:multiLevelType w:val="hybridMultilevel"/>
    <w:tmpl w:val="1C5EA26E"/>
    <w:lvl w:ilvl="0" w:tplc="EB48A7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55F21CB"/>
    <w:multiLevelType w:val="hybridMultilevel"/>
    <w:tmpl w:val="F2869540"/>
    <w:lvl w:ilvl="0" w:tplc="7924D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40447"/>
    <w:multiLevelType w:val="hybridMultilevel"/>
    <w:tmpl w:val="3E966A68"/>
    <w:lvl w:ilvl="0" w:tplc="8628294A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8904AC"/>
    <w:multiLevelType w:val="hybridMultilevel"/>
    <w:tmpl w:val="D390D24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A4623"/>
    <w:multiLevelType w:val="hybridMultilevel"/>
    <w:tmpl w:val="D5BE8A5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4A2F"/>
    <w:multiLevelType w:val="hybridMultilevel"/>
    <w:tmpl w:val="DBF862C2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CBD0396"/>
    <w:multiLevelType w:val="hybridMultilevel"/>
    <w:tmpl w:val="9468C3A6"/>
    <w:lvl w:ilvl="0" w:tplc="79E4C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C27472"/>
    <w:multiLevelType w:val="hybridMultilevel"/>
    <w:tmpl w:val="99CA76D4"/>
    <w:lvl w:ilvl="0" w:tplc="019CF6B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416549"/>
    <w:multiLevelType w:val="hybridMultilevel"/>
    <w:tmpl w:val="F11EA2BE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B0732"/>
    <w:multiLevelType w:val="hybridMultilevel"/>
    <w:tmpl w:val="4E602B48"/>
    <w:lvl w:ilvl="0" w:tplc="61600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5590B"/>
    <w:multiLevelType w:val="hybridMultilevel"/>
    <w:tmpl w:val="66CC37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4986AD0"/>
    <w:multiLevelType w:val="hybridMultilevel"/>
    <w:tmpl w:val="E160B5C4"/>
    <w:lvl w:ilvl="0" w:tplc="A5B2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4D17"/>
    <w:multiLevelType w:val="hybridMultilevel"/>
    <w:tmpl w:val="D8E8F8BE"/>
    <w:lvl w:ilvl="0" w:tplc="18D273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127FB"/>
    <w:multiLevelType w:val="hybridMultilevel"/>
    <w:tmpl w:val="F922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9454F"/>
    <w:multiLevelType w:val="hybridMultilevel"/>
    <w:tmpl w:val="3A263D22"/>
    <w:lvl w:ilvl="0" w:tplc="A5B2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16ADB"/>
    <w:multiLevelType w:val="hybridMultilevel"/>
    <w:tmpl w:val="41D86ABA"/>
    <w:lvl w:ilvl="0" w:tplc="5FCC8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2945D1"/>
    <w:multiLevelType w:val="hybridMultilevel"/>
    <w:tmpl w:val="6776A814"/>
    <w:lvl w:ilvl="0" w:tplc="84F29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CC2AB0"/>
    <w:multiLevelType w:val="hybridMultilevel"/>
    <w:tmpl w:val="D5A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0528F"/>
    <w:multiLevelType w:val="hybridMultilevel"/>
    <w:tmpl w:val="011A8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948CE"/>
    <w:multiLevelType w:val="hybridMultilevel"/>
    <w:tmpl w:val="81B2334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CAC40C5"/>
    <w:multiLevelType w:val="hybridMultilevel"/>
    <w:tmpl w:val="F46A2E74"/>
    <w:lvl w:ilvl="0" w:tplc="6A12AA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E0E9E"/>
    <w:multiLevelType w:val="hybridMultilevel"/>
    <w:tmpl w:val="0F6285C0"/>
    <w:lvl w:ilvl="0" w:tplc="E00E00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1F0379"/>
    <w:multiLevelType w:val="hybridMultilevel"/>
    <w:tmpl w:val="ADCE46C8"/>
    <w:lvl w:ilvl="0" w:tplc="D8502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2"/>
  </w:num>
  <w:num w:numId="5">
    <w:abstractNumId w:val="23"/>
  </w:num>
  <w:num w:numId="6">
    <w:abstractNumId w:val="6"/>
  </w:num>
  <w:num w:numId="7">
    <w:abstractNumId w:val="1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6"/>
  </w:num>
  <w:num w:numId="12">
    <w:abstractNumId w:val="2"/>
  </w:num>
  <w:num w:numId="13">
    <w:abstractNumId w:val="20"/>
  </w:num>
  <w:num w:numId="14">
    <w:abstractNumId w:val="12"/>
  </w:num>
  <w:num w:numId="15">
    <w:abstractNumId w:val="8"/>
  </w:num>
  <w:num w:numId="16">
    <w:abstractNumId w:val="5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FB"/>
    <w:rsid w:val="000073D5"/>
    <w:rsid w:val="00045335"/>
    <w:rsid w:val="000466BF"/>
    <w:rsid w:val="00046DAC"/>
    <w:rsid w:val="00053DD9"/>
    <w:rsid w:val="0005417F"/>
    <w:rsid w:val="00057BC9"/>
    <w:rsid w:val="0008447E"/>
    <w:rsid w:val="000A3F1A"/>
    <w:rsid w:val="000C1624"/>
    <w:rsid w:val="000F1E1A"/>
    <w:rsid w:val="00106532"/>
    <w:rsid w:val="0014362C"/>
    <w:rsid w:val="00143E5A"/>
    <w:rsid w:val="00150230"/>
    <w:rsid w:val="00151172"/>
    <w:rsid w:val="001553C0"/>
    <w:rsid w:val="001572B2"/>
    <w:rsid w:val="001606AF"/>
    <w:rsid w:val="00170309"/>
    <w:rsid w:val="00175715"/>
    <w:rsid w:val="00182AA9"/>
    <w:rsid w:val="001D76D7"/>
    <w:rsid w:val="001D7D40"/>
    <w:rsid w:val="0021042B"/>
    <w:rsid w:val="00213DBD"/>
    <w:rsid w:val="00216CA4"/>
    <w:rsid w:val="0021707A"/>
    <w:rsid w:val="00221DEA"/>
    <w:rsid w:val="00236368"/>
    <w:rsid w:val="00245BED"/>
    <w:rsid w:val="0025061C"/>
    <w:rsid w:val="00260079"/>
    <w:rsid w:val="00270F73"/>
    <w:rsid w:val="00295C85"/>
    <w:rsid w:val="00296CFF"/>
    <w:rsid w:val="002B1AC9"/>
    <w:rsid w:val="002B66A7"/>
    <w:rsid w:val="002D21EF"/>
    <w:rsid w:val="002E2B96"/>
    <w:rsid w:val="002F2F74"/>
    <w:rsid w:val="003354E1"/>
    <w:rsid w:val="003405FB"/>
    <w:rsid w:val="00341286"/>
    <w:rsid w:val="0034458B"/>
    <w:rsid w:val="003472AD"/>
    <w:rsid w:val="00351515"/>
    <w:rsid w:val="003534B2"/>
    <w:rsid w:val="00354D8A"/>
    <w:rsid w:val="003A2099"/>
    <w:rsid w:val="003C3103"/>
    <w:rsid w:val="003C4856"/>
    <w:rsid w:val="003D79B6"/>
    <w:rsid w:val="00403971"/>
    <w:rsid w:val="004056A0"/>
    <w:rsid w:val="00407736"/>
    <w:rsid w:val="00415FFC"/>
    <w:rsid w:val="00420600"/>
    <w:rsid w:val="004225E8"/>
    <w:rsid w:val="004300D9"/>
    <w:rsid w:val="00457ACA"/>
    <w:rsid w:val="004646EF"/>
    <w:rsid w:val="004A2E75"/>
    <w:rsid w:val="004A309A"/>
    <w:rsid w:val="004B0494"/>
    <w:rsid w:val="004B08FE"/>
    <w:rsid w:val="004B2648"/>
    <w:rsid w:val="004B641F"/>
    <w:rsid w:val="004C3B73"/>
    <w:rsid w:val="004D009B"/>
    <w:rsid w:val="004D0394"/>
    <w:rsid w:val="004D34BF"/>
    <w:rsid w:val="004D5A24"/>
    <w:rsid w:val="004D7400"/>
    <w:rsid w:val="004F4F38"/>
    <w:rsid w:val="00512BDA"/>
    <w:rsid w:val="005130F7"/>
    <w:rsid w:val="00524A37"/>
    <w:rsid w:val="005329EC"/>
    <w:rsid w:val="005668BD"/>
    <w:rsid w:val="00582D6D"/>
    <w:rsid w:val="0058717A"/>
    <w:rsid w:val="005B7700"/>
    <w:rsid w:val="005D0600"/>
    <w:rsid w:val="005F7BFC"/>
    <w:rsid w:val="006000C6"/>
    <w:rsid w:val="00634265"/>
    <w:rsid w:val="0064259B"/>
    <w:rsid w:val="006439E3"/>
    <w:rsid w:val="00653DAA"/>
    <w:rsid w:val="00656401"/>
    <w:rsid w:val="0066015C"/>
    <w:rsid w:val="0067572D"/>
    <w:rsid w:val="006A74C7"/>
    <w:rsid w:val="006B666B"/>
    <w:rsid w:val="006C0F8D"/>
    <w:rsid w:val="006F6648"/>
    <w:rsid w:val="007025DB"/>
    <w:rsid w:val="00723D43"/>
    <w:rsid w:val="00734F95"/>
    <w:rsid w:val="0074078C"/>
    <w:rsid w:val="007437D2"/>
    <w:rsid w:val="0077139C"/>
    <w:rsid w:val="007729E2"/>
    <w:rsid w:val="00782F80"/>
    <w:rsid w:val="00793686"/>
    <w:rsid w:val="007A3A95"/>
    <w:rsid w:val="007C18D6"/>
    <w:rsid w:val="007E078D"/>
    <w:rsid w:val="007E4F06"/>
    <w:rsid w:val="008321ED"/>
    <w:rsid w:val="00832E62"/>
    <w:rsid w:val="00836428"/>
    <w:rsid w:val="00843980"/>
    <w:rsid w:val="00847D3B"/>
    <w:rsid w:val="00885ACB"/>
    <w:rsid w:val="008C5C0F"/>
    <w:rsid w:val="008C6065"/>
    <w:rsid w:val="008D35BA"/>
    <w:rsid w:val="008E0862"/>
    <w:rsid w:val="008F307E"/>
    <w:rsid w:val="00902960"/>
    <w:rsid w:val="00914C02"/>
    <w:rsid w:val="00915997"/>
    <w:rsid w:val="009238E4"/>
    <w:rsid w:val="00931505"/>
    <w:rsid w:val="00971E9A"/>
    <w:rsid w:val="009C0A50"/>
    <w:rsid w:val="009C219E"/>
    <w:rsid w:val="009D40CA"/>
    <w:rsid w:val="009D6DDA"/>
    <w:rsid w:val="009E6DE9"/>
    <w:rsid w:val="00A04EE0"/>
    <w:rsid w:val="00A066BD"/>
    <w:rsid w:val="00A07D4E"/>
    <w:rsid w:val="00A249B7"/>
    <w:rsid w:val="00A25915"/>
    <w:rsid w:val="00A2731C"/>
    <w:rsid w:val="00A525CC"/>
    <w:rsid w:val="00AA26BE"/>
    <w:rsid w:val="00AB42CE"/>
    <w:rsid w:val="00AB44FD"/>
    <w:rsid w:val="00AB4C4B"/>
    <w:rsid w:val="00AC3E21"/>
    <w:rsid w:val="00AF3F7A"/>
    <w:rsid w:val="00B03EF9"/>
    <w:rsid w:val="00B3485E"/>
    <w:rsid w:val="00B660D1"/>
    <w:rsid w:val="00B66422"/>
    <w:rsid w:val="00B835D9"/>
    <w:rsid w:val="00BA56BA"/>
    <w:rsid w:val="00BC3F27"/>
    <w:rsid w:val="00BD6B88"/>
    <w:rsid w:val="00C05557"/>
    <w:rsid w:val="00C15D15"/>
    <w:rsid w:val="00C3531E"/>
    <w:rsid w:val="00C555F6"/>
    <w:rsid w:val="00C57A34"/>
    <w:rsid w:val="00C74625"/>
    <w:rsid w:val="00C82772"/>
    <w:rsid w:val="00C87BE0"/>
    <w:rsid w:val="00C96718"/>
    <w:rsid w:val="00CB145E"/>
    <w:rsid w:val="00CB554B"/>
    <w:rsid w:val="00CC0473"/>
    <w:rsid w:val="00CE2E7F"/>
    <w:rsid w:val="00CE6336"/>
    <w:rsid w:val="00CF67C1"/>
    <w:rsid w:val="00D04122"/>
    <w:rsid w:val="00D25214"/>
    <w:rsid w:val="00D43A8A"/>
    <w:rsid w:val="00D51C46"/>
    <w:rsid w:val="00D55D60"/>
    <w:rsid w:val="00D60B34"/>
    <w:rsid w:val="00D872BB"/>
    <w:rsid w:val="00DB32C8"/>
    <w:rsid w:val="00DC7E31"/>
    <w:rsid w:val="00DD1A47"/>
    <w:rsid w:val="00DE70AE"/>
    <w:rsid w:val="00DE726B"/>
    <w:rsid w:val="00DF5983"/>
    <w:rsid w:val="00E00793"/>
    <w:rsid w:val="00E207A9"/>
    <w:rsid w:val="00E213F3"/>
    <w:rsid w:val="00E26487"/>
    <w:rsid w:val="00E40CDF"/>
    <w:rsid w:val="00E42CD1"/>
    <w:rsid w:val="00E52456"/>
    <w:rsid w:val="00E54018"/>
    <w:rsid w:val="00E86C93"/>
    <w:rsid w:val="00EB5DC3"/>
    <w:rsid w:val="00ED4205"/>
    <w:rsid w:val="00F06256"/>
    <w:rsid w:val="00F1106C"/>
    <w:rsid w:val="00F221BF"/>
    <w:rsid w:val="00F25F95"/>
    <w:rsid w:val="00F27439"/>
    <w:rsid w:val="00F52D01"/>
    <w:rsid w:val="00F62047"/>
    <w:rsid w:val="00F66E1D"/>
    <w:rsid w:val="00F82754"/>
    <w:rsid w:val="00F8367D"/>
    <w:rsid w:val="00F8607C"/>
    <w:rsid w:val="00FB051B"/>
    <w:rsid w:val="00FC6704"/>
    <w:rsid w:val="00FD7226"/>
    <w:rsid w:val="00FF2DD9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B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A3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512BDA"/>
    <w:pPr>
      <w:spacing w:before="100" w:after="100"/>
    </w:pPr>
    <w:rPr>
      <w:snapToGrid w:val="0"/>
      <w:sz w:val="24"/>
    </w:rPr>
  </w:style>
  <w:style w:type="character" w:customStyle="1" w:styleId="text1">
    <w:name w:val="text1"/>
    <w:rsid w:val="00582D6D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rsid w:val="00582D6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582D6D"/>
    <w:rPr>
      <w:sz w:val="24"/>
      <w:szCs w:val="24"/>
    </w:rPr>
  </w:style>
  <w:style w:type="paragraph" w:styleId="a6">
    <w:name w:val="Body Text"/>
    <w:basedOn w:val="a"/>
    <w:link w:val="a7"/>
    <w:rsid w:val="0058717A"/>
    <w:pPr>
      <w:spacing w:after="120"/>
    </w:pPr>
  </w:style>
  <w:style w:type="character" w:customStyle="1" w:styleId="a7">
    <w:name w:val="Основной текст Знак"/>
    <w:link w:val="a6"/>
    <w:rsid w:val="0058717A"/>
    <w:rPr>
      <w:sz w:val="24"/>
      <w:szCs w:val="24"/>
    </w:rPr>
  </w:style>
  <w:style w:type="paragraph" w:customStyle="1" w:styleId="ConsPlusTitle">
    <w:name w:val="ConsPlusTitle"/>
    <w:uiPriority w:val="99"/>
    <w:rsid w:val="0058717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10">
    <w:name w:val="Îáû÷íûé1"/>
    <w:rsid w:val="0058717A"/>
    <w:pPr>
      <w:ind w:firstLine="851"/>
      <w:jc w:val="both"/>
    </w:pPr>
    <w:rPr>
      <w:sz w:val="24"/>
      <w:szCs w:val="24"/>
    </w:rPr>
  </w:style>
  <w:style w:type="paragraph" w:customStyle="1" w:styleId="11">
    <w:name w:val="1.Текст"/>
    <w:rsid w:val="0058717A"/>
    <w:pPr>
      <w:suppressLineNumbers/>
      <w:spacing w:before="60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Заголовок"/>
    <w:basedOn w:val="a"/>
    <w:rsid w:val="0058717A"/>
    <w:pPr>
      <w:ind w:firstLine="851"/>
      <w:jc w:val="center"/>
    </w:pPr>
    <w:rPr>
      <w:sz w:val="32"/>
      <w:szCs w:val="20"/>
    </w:rPr>
  </w:style>
  <w:style w:type="paragraph" w:styleId="a9">
    <w:name w:val="No Spacing"/>
    <w:link w:val="aa"/>
    <w:uiPriority w:val="1"/>
    <w:qFormat/>
    <w:rsid w:val="0058717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7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aa">
    <w:name w:val="Без интервала Знак"/>
    <w:link w:val="a9"/>
    <w:uiPriority w:val="1"/>
    <w:locked/>
    <w:rsid w:val="0058717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22">
    <w:name w:val="Font Style22"/>
    <w:rsid w:val="0058717A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Strong"/>
    <w:qFormat/>
    <w:rsid w:val="0058717A"/>
    <w:rPr>
      <w:b/>
      <w:bCs/>
    </w:rPr>
  </w:style>
  <w:style w:type="character" w:customStyle="1" w:styleId="apple-style-span">
    <w:name w:val="apple-style-span"/>
    <w:rsid w:val="0058717A"/>
  </w:style>
  <w:style w:type="table" w:styleId="ac">
    <w:name w:val="Table Grid"/>
    <w:basedOn w:val="a1"/>
    <w:uiPriority w:val="59"/>
    <w:rsid w:val="00CB1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CB145E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pple-converted-space">
    <w:name w:val="apple-converted-space"/>
    <w:rsid w:val="00524A37"/>
  </w:style>
  <w:style w:type="paragraph" w:styleId="ae">
    <w:name w:val="Normal (Web)"/>
    <w:basedOn w:val="a"/>
    <w:unhideWhenUsed/>
    <w:rsid w:val="00524A3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4A309A"/>
    <w:rPr>
      <w:b/>
      <w:bCs/>
      <w:sz w:val="28"/>
      <w:szCs w:val="28"/>
    </w:rPr>
  </w:style>
  <w:style w:type="paragraph" w:customStyle="1" w:styleId="western">
    <w:name w:val="western"/>
    <w:basedOn w:val="a"/>
    <w:rsid w:val="004A309A"/>
    <w:pPr>
      <w:spacing w:before="100" w:beforeAutospacing="1" w:after="100" w:afterAutospacing="1"/>
    </w:pPr>
  </w:style>
  <w:style w:type="paragraph" w:customStyle="1" w:styleId="af">
    <w:name w:val="Наборный МФЦ"/>
    <w:basedOn w:val="a"/>
    <w:qFormat/>
    <w:rsid w:val="004A309A"/>
    <w:rPr>
      <w:rFonts w:ascii="Arial" w:hAnsi="Arial"/>
      <w:color w:val="000000"/>
      <w:sz w:val="18"/>
    </w:rPr>
  </w:style>
  <w:style w:type="paragraph" w:customStyle="1" w:styleId="msonormalbullet2gif">
    <w:name w:val="msonormalbullet2.gif"/>
    <w:basedOn w:val="a"/>
    <w:uiPriority w:val="99"/>
    <w:rsid w:val="004B08FE"/>
    <w:pPr>
      <w:spacing w:before="100" w:beforeAutospacing="1" w:after="100" w:afterAutospacing="1"/>
    </w:pPr>
  </w:style>
  <w:style w:type="paragraph" w:customStyle="1" w:styleId="Default">
    <w:name w:val="Default"/>
    <w:rsid w:val="003472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66E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21707A"/>
    <w:pPr>
      <w:ind w:left="720"/>
    </w:pPr>
    <w:rPr>
      <w:rFonts w:eastAsia="Calibri"/>
    </w:rPr>
  </w:style>
  <w:style w:type="character" w:customStyle="1" w:styleId="s2">
    <w:name w:val="s2"/>
    <w:basedOn w:val="a0"/>
    <w:rsid w:val="0021707A"/>
    <w:rPr>
      <w:rFonts w:ascii="Calibri" w:eastAsia="Calibri" w:hAnsi="Calibri" w:cs="Times New Roman" w:hint="default"/>
      <w:lang w:val="ru-RU" w:eastAsia="zh-CN" w:bidi="ar-SA"/>
    </w:rPr>
  </w:style>
  <w:style w:type="paragraph" w:styleId="2">
    <w:name w:val="Body Text Indent 2"/>
    <w:basedOn w:val="a"/>
    <w:link w:val="20"/>
    <w:rsid w:val="00C15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D15"/>
    <w:rPr>
      <w:sz w:val="24"/>
      <w:szCs w:val="24"/>
    </w:rPr>
  </w:style>
  <w:style w:type="paragraph" w:styleId="3">
    <w:name w:val="Body Text Indent 3"/>
    <w:basedOn w:val="a"/>
    <w:link w:val="30"/>
    <w:rsid w:val="00C1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D15"/>
    <w:rPr>
      <w:sz w:val="16"/>
      <w:szCs w:val="16"/>
    </w:rPr>
  </w:style>
  <w:style w:type="paragraph" w:styleId="af0">
    <w:name w:val="Plain Text"/>
    <w:basedOn w:val="a"/>
    <w:link w:val="af1"/>
    <w:unhideWhenUsed/>
    <w:rsid w:val="00C15D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15D15"/>
    <w:rPr>
      <w:rFonts w:ascii="Courier New" w:hAnsi="Courier New" w:cs="Courier New"/>
    </w:rPr>
  </w:style>
  <w:style w:type="paragraph" w:styleId="af2">
    <w:name w:val="Balloon Text"/>
    <w:basedOn w:val="a"/>
    <w:link w:val="af3"/>
    <w:rsid w:val="00FF2D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B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A3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512BDA"/>
    <w:pPr>
      <w:spacing w:before="100" w:after="100"/>
    </w:pPr>
    <w:rPr>
      <w:snapToGrid w:val="0"/>
      <w:sz w:val="24"/>
    </w:rPr>
  </w:style>
  <w:style w:type="character" w:customStyle="1" w:styleId="text1">
    <w:name w:val="text1"/>
    <w:rsid w:val="00582D6D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rsid w:val="00582D6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582D6D"/>
    <w:rPr>
      <w:sz w:val="24"/>
      <w:szCs w:val="24"/>
    </w:rPr>
  </w:style>
  <w:style w:type="paragraph" w:styleId="a6">
    <w:name w:val="Body Text"/>
    <w:basedOn w:val="a"/>
    <w:link w:val="a7"/>
    <w:rsid w:val="0058717A"/>
    <w:pPr>
      <w:spacing w:after="120"/>
    </w:pPr>
  </w:style>
  <w:style w:type="character" w:customStyle="1" w:styleId="a7">
    <w:name w:val="Основной текст Знак"/>
    <w:link w:val="a6"/>
    <w:rsid w:val="0058717A"/>
    <w:rPr>
      <w:sz w:val="24"/>
      <w:szCs w:val="24"/>
    </w:rPr>
  </w:style>
  <w:style w:type="paragraph" w:customStyle="1" w:styleId="ConsPlusTitle">
    <w:name w:val="ConsPlusTitle"/>
    <w:uiPriority w:val="99"/>
    <w:rsid w:val="0058717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10">
    <w:name w:val="Îáû÷íûé1"/>
    <w:rsid w:val="0058717A"/>
    <w:pPr>
      <w:ind w:firstLine="851"/>
      <w:jc w:val="both"/>
    </w:pPr>
    <w:rPr>
      <w:sz w:val="24"/>
      <w:szCs w:val="24"/>
    </w:rPr>
  </w:style>
  <w:style w:type="paragraph" w:customStyle="1" w:styleId="11">
    <w:name w:val="1.Текст"/>
    <w:rsid w:val="0058717A"/>
    <w:pPr>
      <w:suppressLineNumbers/>
      <w:spacing w:before="60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Заголовок"/>
    <w:basedOn w:val="a"/>
    <w:rsid w:val="0058717A"/>
    <w:pPr>
      <w:ind w:firstLine="851"/>
      <w:jc w:val="center"/>
    </w:pPr>
    <w:rPr>
      <w:sz w:val="32"/>
      <w:szCs w:val="20"/>
    </w:rPr>
  </w:style>
  <w:style w:type="paragraph" w:styleId="a9">
    <w:name w:val="No Spacing"/>
    <w:link w:val="aa"/>
    <w:uiPriority w:val="1"/>
    <w:qFormat/>
    <w:rsid w:val="0058717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7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aa">
    <w:name w:val="Без интервала Знак"/>
    <w:link w:val="a9"/>
    <w:uiPriority w:val="1"/>
    <w:locked/>
    <w:rsid w:val="0058717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22">
    <w:name w:val="Font Style22"/>
    <w:rsid w:val="0058717A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Strong"/>
    <w:qFormat/>
    <w:rsid w:val="0058717A"/>
    <w:rPr>
      <w:b/>
      <w:bCs/>
    </w:rPr>
  </w:style>
  <w:style w:type="character" w:customStyle="1" w:styleId="apple-style-span">
    <w:name w:val="apple-style-span"/>
    <w:rsid w:val="0058717A"/>
  </w:style>
  <w:style w:type="table" w:styleId="ac">
    <w:name w:val="Table Grid"/>
    <w:basedOn w:val="a1"/>
    <w:uiPriority w:val="59"/>
    <w:rsid w:val="00CB1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CB145E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pple-converted-space">
    <w:name w:val="apple-converted-space"/>
    <w:rsid w:val="00524A37"/>
  </w:style>
  <w:style w:type="paragraph" w:styleId="ae">
    <w:name w:val="Normal (Web)"/>
    <w:basedOn w:val="a"/>
    <w:unhideWhenUsed/>
    <w:rsid w:val="00524A3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4A309A"/>
    <w:rPr>
      <w:b/>
      <w:bCs/>
      <w:sz w:val="28"/>
      <w:szCs w:val="28"/>
    </w:rPr>
  </w:style>
  <w:style w:type="paragraph" w:customStyle="1" w:styleId="western">
    <w:name w:val="western"/>
    <w:basedOn w:val="a"/>
    <w:rsid w:val="004A309A"/>
    <w:pPr>
      <w:spacing w:before="100" w:beforeAutospacing="1" w:after="100" w:afterAutospacing="1"/>
    </w:pPr>
  </w:style>
  <w:style w:type="paragraph" w:customStyle="1" w:styleId="af">
    <w:name w:val="Наборный МФЦ"/>
    <w:basedOn w:val="a"/>
    <w:qFormat/>
    <w:rsid w:val="004A309A"/>
    <w:rPr>
      <w:rFonts w:ascii="Arial" w:hAnsi="Arial"/>
      <w:color w:val="000000"/>
      <w:sz w:val="18"/>
    </w:rPr>
  </w:style>
  <w:style w:type="paragraph" w:customStyle="1" w:styleId="msonormalbullet2gif">
    <w:name w:val="msonormalbullet2.gif"/>
    <w:basedOn w:val="a"/>
    <w:uiPriority w:val="99"/>
    <w:rsid w:val="004B08FE"/>
    <w:pPr>
      <w:spacing w:before="100" w:beforeAutospacing="1" w:after="100" w:afterAutospacing="1"/>
    </w:pPr>
  </w:style>
  <w:style w:type="paragraph" w:customStyle="1" w:styleId="Default">
    <w:name w:val="Default"/>
    <w:rsid w:val="003472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66E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21707A"/>
    <w:pPr>
      <w:ind w:left="720"/>
    </w:pPr>
    <w:rPr>
      <w:rFonts w:eastAsia="Calibri"/>
    </w:rPr>
  </w:style>
  <w:style w:type="character" w:customStyle="1" w:styleId="s2">
    <w:name w:val="s2"/>
    <w:basedOn w:val="a0"/>
    <w:rsid w:val="0021707A"/>
    <w:rPr>
      <w:rFonts w:ascii="Calibri" w:eastAsia="Calibri" w:hAnsi="Calibri" w:cs="Times New Roman" w:hint="default"/>
      <w:lang w:val="ru-RU" w:eastAsia="zh-CN" w:bidi="ar-SA"/>
    </w:rPr>
  </w:style>
  <w:style w:type="paragraph" w:styleId="2">
    <w:name w:val="Body Text Indent 2"/>
    <w:basedOn w:val="a"/>
    <w:link w:val="20"/>
    <w:rsid w:val="00C15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D15"/>
    <w:rPr>
      <w:sz w:val="24"/>
      <w:szCs w:val="24"/>
    </w:rPr>
  </w:style>
  <w:style w:type="paragraph" w:styleId="3">
    <w:name w:val="Body Text Indent 3"/>
    <w:basedOn w:val="a"/>
    <w:link w:val="30"/>
    <w:rsid w:val="00C1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D15"/>
    <w:rPr>
      <w:sz w:val="16"/>
      <w:szCs w:val="16"/>
    </w:rPr>
  </w:style>
  <w:style w:type="paragraph" w:styleId="af0">
    <w:name w:val="Plain Text"/>
    <w:basedOn w:val="a"/>
    <w:link w:val="af1"/>
    <w:unhideWhenUsed/>
    <w:rsid w:val="00C15D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15D15"/>
    <w:rPr>
      <w:rFonts w:ascii="Courier New" w:hAnsi="Courier New" w:cs="Courier New"/>
    </w:rPr>
  </w:style>
  <w:style w:type="paragraph" w:styleId="af2">
    <w:name w:val="Balloon Text"/>
    <w:basedOn w:val="a"/>
    <w:link w:val="af3"/>
    <w:rsid w:val="00FF2D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E25F-03DC-4294-A655-265FF1C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докладу</vt:lpstr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докладу</dc:title>
  <dc:creator>Трошева М.И.</dc:creator>
  <cp:lastModifiedBy>Специалист</cp:lastModifiedBy>
  <cp:revision>2</cp:revision>
  <cp:lastPrinted>2016-03-30T13:44:00Z</cp:lastPrinted>
  <dcterms:created xsi:type="dcterms:W3CDTF">2016-04-20T17:57:00Z</dcterms:created>
  <dcterms:modified xsi:type="dcterms:W3CDTF">2016-04-20T17:57:00Z</dcterms:modified>
</cp:coreProperties>
</file>