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905"/>
        <w:gridCol w:w="3969"/>
      </w:tblGrid>
      <w:tr w:rsidR="00BB1901" w:rsidTr="00AA2DB3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794" w:type="dxa"/>
          </w:tcPr>
          <w:p w:rsidR="00BB1901" w:rsidRDefault="00BB1901" w:rsidP="00AA2D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«Кöрткерöс» муниципальнöй районса </w:t>
            </w:r>
          </w:p>
          <w:p w:rsidR="00BB1901" w:rsidRDefault="00BB1901" w:rsidP="00AA2D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BB1901" w:rsidRDefault="00BB1901" w:rsidP="00AA2DB3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69754061" r:id="rId6"/>
              </w:object>
            </w:r>
          </w:p>
          <w:p w:rsidR="00BB1901" w:rsidRDefault="00BB1901" w:rsidP="00AA2DB3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BB1901" w:rsidRDefault="00BB1901" w:rsidP="00AA2DB3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BB1901" w:rsidTr="00AA2DB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BB1901" w:rsidRDefault="00BB1901" w:rsidP="00AA2DB3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BB1901" w:rsidTr="00AA2DB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BB1901" w:rsidRDefault="00BB1901" w:rsidP="00AA2DB3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BB1901" w:rsidTr="00AA2DB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BB1901" w:rsidRDefault="00BB1901" w:rsidP="00BB1901">
            <w:pPr>
              <w:pStyle w:val="4"/>
            </w:pPr>
            <w:r>
              <w:t>от 0</w:t>
            </w:r>
            <w:r>
              <w:t>9</w:t>
            </w:r>
            <w:r>
              <w:t xml:space="preserve"> октября 2017 года</w:t>
            </w:r>
          </w:p>
        </w:tc>
        <w:tc>
          <w:tcPr>
            <w:tcW w:w="4874" w:type="dxa"/>
            <w:gridSpan w:val="2"/>
            <w:vAlign w:val="center"/>
          </w:tcPr>
          <w:p w:rsidR="00BB1901" w:rsidRDefault="00BB1901" w:rsidP="00BB1901">
            <w:pPr>
              <w:pStyle w:val="4"/>
              <w:jc w:val="right"/>
            </w:pPr>
            <w:r>
              <w:t xml:space="preserve">                                              № 1</w:t>
            </w:r>
            <w:r>
              <w:t>208</w:t>
            </w:r>
          </w:p>
        </w:tc>
      </w:tr>
      <w:tr w:rsidR="00BB1901" w:rsidTr="00AA2DB3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BB1901" w:rsidRDefault="00BB1901" w:rsidP="00AA2DB3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 xml:space="preserve">(Республика Коми, Корткеросский район, </w:t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орткерос</w:t>
            </w:r>
            <w:proofErr w:type="spellEnd"/>
            <w:r>
              <w:rPr>
                <w:b w:val="0"/>
              </w:rPr>
              <w:t>)</w:t>
            </w:r>
          </w:p>
        </w:tc>
      </w:tr>
    </w:tbl>
    <w:p w:rsidR="00BB1901" w:rsidRDefault="00BB1901" w:rsidP="00BB1901">
      <w:pPr>
        <w:jc w:val="center"/>
        <w:rPr>
          <w:b/>
          <w:sz w:val="32"/>
        </w:rPr>
      </w:pPr>
    </w:p>
    <w:p w:rsidR="00BB1901" w:rsidRDefault="00BB1901" w:rsidP="00BB1901">
      <w:pPr>
        <w:jc w:val="center"/>
        <w:rPr>
          <w:b/>
          <w:sz w:val="32"/>
        </w:rPr>
      </w:pPr>
    </w:p>
    <w:p w:rsidR="00BB1901" w:rsidRPr="007F5CFA" w:rsidRDefault="00BB1901" w:rsidP="00BB190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F5CFA">
        <w:rPr>
          <w:rFonts w:ascii="Times New Roman" w:hAnsi="Times New Roman" w:cs="Times New Roman"/>
          <w:sz w:val="32"/>
          <w:szCs w:val="32"/>
        </w:rPr>
        <w:t>Об утверждении Положения о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муниципального района «Корткеросский», о заключении договора аренды муниципальной организацией, образующей социальную инфраструктуру для детей в сфере образования, закрепленных за ней объектов собственности, а также о реорганизации или ликвидации муниципальных организаций</w:t>
      </w:r>
      <w:proofErr w:type="gramEnd"/>
      <w:r w:rsidRPr="007F5CFA">
        <w:rPr>
          <w:rFonts w:ascii="Times New Roman" w:hAnsi="Times New Roman" w:cs="Times New Roman"/>
          <w:sz w:val="32"/>
          <w:szCs w:val="32"/>
        </w:rPr>
        <w:t>, образующих социальную инфраструктуру для детей</w:t>
      </w:r>
    </w:p>
    <w:p w:rsidR="00BB1901" w:rsidRDefault="00BB1901" w:rsidP="00BB1901">
      <w:pPr>
        <w:jc w:val="center"/>
        <w:rPr>
          <w:sz w:val="28"/>
        </w:rPr>
      </w:pPr>
    </w:p>
    <w:p w:rsidR="00BB1901" w:rsidRDefault="00BB1901" w:rsidP="00BB1901">
      <w:pPr>
        <w:jc w:val="center"/>
        <w:rPr>
          <w:sz w:val="28"/>
        </w:rPr>
      </w:pPr>
    </w:p>
    <w:p w:rsidR="00BB1901" w:rsidRPr="007F5CFA" w:rsidRDefault="00BB1901" w:rsidP="00BB19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CFA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муниципального района «Корткеросский», </w:t>
      </w:r>
      <w:hyperlink r:id="rId7" w:history="1">
        <w:r w:rsidRPr="007F5CFA">
          <w:rPr>
            <w:rFonts w:ascii="Times New Roman" w:hAnsi="Times New Roman"/>
            <w:sz w:val="28"/>
            <w:szCs w:val="28"/>
          </w:rPr>
          <w:t>приказом</w:t>
        </w:r>
      </w:hyperlink>
      <w:r w:rsidRPr="007F5CFA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молодежной политики Республики Коми от 05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7F5CFA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F5CFA">
        <w:rPr>
          <w:rFonts w:ascii="Times New Roman" w:hAnsi="Times New Roman"/>
          <w:sz w:val="28"/>
          <w:szCs w:val="28"/>
        </w:rPr>
        <w:t>№ 310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государственной собственностью Республики Коми или муниципальной собственностью в Республике Коми, а также о реорганизации</w:t>
      </w:r>
      <w:proofErr w:type="gramEnd"/>
      <w:r w:rsidRPr="007F5CFA">
        <w:rPr>
          <w:rFonts w:ascii="Times New Roman" w:hAnsi="Times New Roman"/>
          <w:sz w:val="28"/>
          <w:szCs w:val="28"/>
        </w:rPr>
        <w:t xml:space="preserve"> или ликвидации государственных организаций Республики Коми, муниципальных организаций в Республике Коми, образующих социальную инфраструктуру для детей в сфере образования», администрация муниципального образования муниципального района «Корткеросский» постановляет:</w:t>
      </w:r>
    </w:p>
    <w:p w:rsidR="00BB1901" w:rsidRPr="007F5CFA" w:rsidRDefault="00BB1901" w:rsidP="00BB19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F5CFA">
        <w:rPr>
          <w:rFonts w:ascii="Times New Roman" w:hAnsi="Times New Roman"/>
          <w:sz w:val="28"/>
          <w:szCs w:val="28"/>
        </w:rPr>
        <w:lastRenderedPageBreak/>
        <w:t>1. Утвердить:</w:t>
      </w:r>
    </w:p>
    <w:p w:rsidR="00BB1901" w:rsidRPr="007F5CFA" w:rsidRDefault="00BB1901" w:rsidP="00BB19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F5CFA">
        <w:rPr>
          <w:rFonts w:ascii="Times New Roman" w:hAnsi="Times New Roman"/>
          <w:sz w:val="28"/>
          <w:szCs w:val="28"/>
        </w:rPr>
        <w:t xml:space="preserve">1.1. </w:t>
      </w:r>
      <w:hyperlink w:anchor="P39" w:history="1">
        <w:proofErr w:type="gramStart"/>
        <w:r w:rsidRPr="007F5CF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F5CFA">
        <w:rPr>
          <w:rFonts w:ascii="Times New Roman" w:hAnsi="Times New Roman"/>
          <w:sz w:val="28"/>
          <w:szCs w:val="28"/>
        </w:rPr>
        <w:t xml:space="preserve"> о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муниципального района «Корткеросский», о заключении договора аренды муниципальной организацией, образующей социальную инфраструктуру для детей в сфере образования, закрепленных за ней объектов собственности, а также о реорганизации или ликвидации муниципальных организаций, образующих социальную</w:t>
      </w:r>
      <w:proofErr w:type="gramEnd"/>
      <w:r w:rsidRPr="007F5CFA">
        <w:rPr>
          <w:rFonts w:ascii="Times New Roman" w:hAnsi="Times New Roman"/>
          <w:sz w:val="28"/>
          <w:szCs w:val="28"/>
        </w:rPr>
        <w:t xml:space="preserve"> инфраструктуру для детей (далее - Комиссия), согласно приложению 1 к настоящему постановлению.</w:t>
      </w:r>
    </w:p>
    <w:p w:rsidR="00BB1901" w:rsidRPr="007F5CFA" w:rsidRDefault="00BB1901" w:rsidP="00BB19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F5CFA">
        <w:rPr>
          <w:rFonts w:ascii="Times New Roman" w:hAnsi="Times New Roman"/>
          <w:sz w:val="28"/>
          <w:szCs w:val="28"/>
        </w:rPr>
        <w:t xml:space="preserve">1.2. </w:t>
      </w:r>
      <w:hyperlink w:anchor="P421" w:history="1">
        <w:r w:rsidRPr="007F5CFA">
          <w:rPr>
            <w:rFonts w:ascii="Times New Roman" w:hAnsi="Times New Roman"/>
            <w:sz w:val="28"/>
            <w:szCs w:val="28"/>
          </w:rPr>
          <w:t>Состав</w:t>
        </w:r>
      </w:hyperlink>
      <w:r w:rsidRPr="007F5CFA">
        <w:rPr>
          <w:rFonts w:ascii="Times New Roman" w:hAnsi="Times New Roman"/>
          <w:sz w:val="28"/>
          <w:szCs w:val="28"/>
        </w:rPr>
        <w:t xml:space="preserve"> Комиссии согласно приложению 2 к настоящему постановлению.</w:t>
      </w:r>
    </w:p>
    <w:p w:rsidR="00BB1901" w:rsidRPr="007F5CFA" w:rsidRDefault="00BB1901" w:rsidP="00BB19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F5CFA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8" w:history="1">
        <w:r w:rsidRPr="007F5CF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F5CF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муниципального района «Корткеросский» от 30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F5CFA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F5CFA">
        <w:rPr>
          <w:rFonts w:ascii="Times New Roman" w:hAnsi="Times New Roman"/>
          <w:sz w:val="28"/>
          <w:szCs w:val="28"/>
        </w:rPr>
        <w:t xml:space="preserve">№ 1688 «Об утверждении Положения о комиссии по проведению оценки последствий принятия </w:t>
      </w:r>
      <w:bookmarkStart w:id="0" w:name="_GoBack"/>
      <w:bookmarkEnd w:id="0"/>
      <w:r w:rsidRPr="007F5CFA">
        <w:rPr>
          <w:rFonts w:ascii="Times New Roman" w:hAnsi="Times New Roman"/>
          <w:sz w:val="28"/>
          <w:szCs w:val="28"/>
        </w:rPr>
        <w:t>решения о реорганизации или ликвидации муниципальных образовательных организаций».</w:t>
      </w:r>
    </w:p>
    <w:p w:rsidR="00BB1901" w:rsidRPr="007F5CFA" w:rsidRDefault="00BB1901" w:rsidP="00BB19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F5CF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BB1901" w:rsidRPr="007F5CFA" w:rsidRDefault="00BB1901" w:rsidP="00BB19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F5CF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F5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5CF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7F5CF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муниципального района «Корткеросский» </w:t>
      </w:r>
      <w:r>
        <w:rPr>
          <w:rFonts w:ascii="Times New Roman" w:hAnsi="Times New Roman"/>
          <w:sz w:val="28"/>
          <w:szCs w:val="28"/>
        </w:rPr>
        <w:t>(</w:t>
      </w:r>
      <w:r w:rsidRPr="007F5CFA">
        <w:rPr>
          <w:rFonts w:ascii="Times New Roman" w:hAnsi="Times New Roman"/>
          <w:sz w:val="28"/>
          <w:szCs w:val="28"/>
        </w:rPr>
        <w:t>Сажина К.А.</w:t>
      </w:r>
      <w:r>
        <w:rPr>
          <w:rFonts w:ascii="Times New Roman" w:hAnsi="Times New Roman"/>
          <w:sz w:val="28"/>
          <w:szCs w:val="28"/>
        </w:rPr>
        <w:t>).</w:t>
      </w:r>
    </w:p>
    <w:p w:rsidR="00BB1901" w:rsidRDefault="00BB1901" w:rsidP="00BB1901">
      <w:pPr>
        <w:pStyle w:val="a3"/>
        <w:ind w:firstLine="567"/>
        <w:rPr>
          <w:sz w:val="28"/>
        </w:rPr>
      </w:pPr>
    </w:p>
    <w:p w:rsidR="00BB1901" w:rsidRDefault="00BB1901" w:rsidP="00BB1901">
      <w:pPr>
        <w:pStyle w:val="a3"/>
        <w:ind w:firstLine="567"/>
        <w:rPr>
          <w:sz w:val="28"/>
        </w:rPr>
      </w:pPr>
    </w:p>
    <w:p w:rsidR="00BB1901" w:rsidRDefault="00BB1901" w:rsidP="00BB1901">
      <w:pPr>
        <w:pStyle w:val="a3"/>
        <w:rPr>
          <w:sz w:val="28"/>
        </w:rPr>
      </w:pPr>
      <w:r>
        <w:rPr>
          <w:b/>
          <w:sz w:val="28"/>
        </w:rPr>
        <w:t xml:space="preserve">Руководитель администрации                                                 </w:t>
      </w:r>
      <w:proofErr w:type="spellStart"/>
      <w:r>
        <w:rPr>
          <w:b/>
          <w:sz w:val="28"/>
        </w:rPr>
        <w:t>В.Гончаренко</w:t>
      </w:r>
      <w:proofErr w:type="spellEnd"/>
      <w:r>
        <w:rPr>
          <w:b/>
          <w:sz w:val="28"/>
        </w:rPr>
        <w:t xml:space="preserve"> </w:t>
      </w:r>
    </w:p>
    <w:p w:rsidR="00BB1901" w:rsidRDefault="00BB1901" w:rsidP="00BB1901">
      <w:pPr>
        <w:pStyle w:val="a3"/>
        <w:rPr>
          <w:sz w:val="28"/>
        </w:rPr>
      </w:pPr>
    </w:p>
    <w:p w:rsidR="007A343E" w:rsidRDefault="007A343E"/>
    <w:sectPr w:rsidR="007A343E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01"/>
    <w:rsid w:val="004437F2"/>
    <w:rsid w:val="007A343E"/>
    <w:rsid w:val="00BB1901"/>
    <w:rsid w:val="00E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19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1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B190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B1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B1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B1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901"/>
    <w:rPr>
      <w:rFonts w:ascii="Arial" w:eastAsia="Calibri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19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1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B190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B1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B1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B1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901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30E693793CC09840EF92ABA1F71E98A84508BC9EF2DDD05D83DCAC6673D0BcC1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30E693793CC09840EF92ABA1F71E98A84508BC8E820D70BD83DCAC6673D0BcC1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2017-10-17T11:01:00Z</cp:lastPrinted>
  <dcterms:created xsi:type="dcterms:W3CDTF">2017-10-17T09:50:00Z</dcterms:created>
  <dcterms:modified xsi:type="dcterms:W3CDTF">2017-10-17T11:01:00Z</dcterms:modified>
</cp:coreProperties>
</file>