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2B" w:rsidRPr="0012554F" w:rsidRDefault="00040F2B" w:rsidP="00040F2B">
      <w:pPr>
        <w:spacing w:line="276" w:lineRule="auto"/>
        <w:jc w:val="right"/>
      </w:pPr>
      <w:r w:rsidRPr="0012554F">
        <w:t xml:space="preserve">Приложение №1 к письму </w:t>
      </w:r>
    </w:p>
    <w:p w:rsidR="00040F2B" w:rsidRPr="0012554F" w:rsidRDefault="00040F2B" w:rsidP="00040F2B">
      <w:pPr>
        <w:spacing w:line="276" w:lineRule="auto"/>
        <w:jc w:val="right"/>
      </w:pPr>
      <w:r w:rsidRPr="0012554F">
        <w:t xml:space="preserve">Министерства образования Республики Коми </w:t>
      </w:r>
    </w:p>
    <w:p w:rsidR="00040F2B" w:rsidRPr="0012554F" w:rsidRDefault="00040F2B" w:rsidP="00040F2B">
      <w:pPr>
        <w:spacing w:line="276" w:lineRule="auto"/>
        <w:jc w:val="right"/>
      </w:pPr>
      <w:r w:rsidRPr="0012554F">
        <w:t>№12-37/</w:t>
      </w:r>
      <w:r w:rsidR="00CB6222" w:rsidRPr="0012554F">
        <w:t>603</w:t>
      </w:r>
      <w:r w:rsidRPr="0012554F">
        <w:t xml:space="preserve"> от </w:t>
      </w:r>
      <w:r w:rsidR="004E3836" w:rsidRPr="0012554F">
        <w:t>2</w:t>
      </w:r>
      <w:r w:rsidR="00CB6222" w:rsidRPr="0012554F">
        <w:t>5</w:t>
      </w:r>
      <w:r w:rsidRPr="0012554F">
        <w:t>.08.2015</w:t>
      </w:r>
    </w:p>
    <w:p w:rsidR="00943996" w:rsidRPr="0012554F" w:rsidRDefault="00943996" w:rsidP="004478B5">
      <w:pPr>
        <w:jc w:val="center"/>
      </w:pPr>
    </w:p>
    <w:p w:rsidR="009C7D3F" w:rsidRPr="0012554F" w:rsidRDefault="009C7D3F" w:rsidP="004478B5">
      <w:pPr>
        <w:jc w:val="center"/>
      </w:pPr>
    </w:p>
    <w:p w:rsidR="004478B5" w:rsidRPr="0012554F" w:rsidRDefault="004478B5" w:rsidP="004478B5">
      <w:pPr>
        <w:jc w:val="center"/>
        <w:rPr>
          <w:sz w:val="28"/>
          <w:szCs w:val="28"/>
        </w:rPr>
      </w:pPr>
      <w:r w:rsidRPr="0012554F">
        <w:rPr>
          <w:sz w:val="28"/>
          <w:szCs w:val="28"/>
        </w:rPr>
        <w:t>Примерный алгоритм проведения технического обслуживания автоматических установок пожарной сигнализации, оповещения о пожаре,  систем пожаротушения</w:t>
      </w:r>
    </w:p>
    <w:p w:rsidR="004478B5" w:rsidRPr="0012554F" w:rsidRDefault="004478B5" w:rsidP="004478B5">
      <w:pPr>
        <w:jc w:val="center"/>
        <w:rPr>
          <w:sz w:val="28"/>
          <w:szCs w:val="28"/>
        </w:rPr>
      </w:pPr>
    </w:p>
    <w:p w:rsidR="004478B5" w:rsidRPr="0012554F" w:rsidRDefault="004478B5" w:rsidP="004478B5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Настоящие рекомендации разработаны в целях </w:t>
      </w:r>
      <w:r w:rsidR="0086687D" w:rsidRPr="0012554F">
        <w:rPr>
          <w:sz w:val="28"/>
          <w:szCs w:val="28"/>
        </w:rPr>
        <w:t xml:space="preserve">организации </w:t>
      </w:r>
      <w:r w:rsidRPr="0012554F">
        <w:rPr>
          <w:sz w:val="28"/>
          <w:szCs w:val="28"/>
        </w:rPr>
        <w:t xml:space="preserve">единого подхода по техническому обслуживанию и техническому содержанию автоматических установок пожарной сигнализации, </w:t>
      </w:r>
      <w:r w:rsidR="0086687D" w:rsidRPr="0012554F">
        <w:rPr>
          <w:sz w:val="28"/>
          <w:szCs w:val="28"/>
        </w:rPr>
        <w:t xml:space="preserve">систем </w:t>
      </w:r>
      <w:r w:rsidRPr="0012554F">
        <w:rPr>
          <w:sz w:val="28"/>
          <w:szCs w:val="28"/>
        </w:rPr>
        <w:t>оповещения о пожаре,  систем пожаротушения (далее – АУПС).</w:t>
      </w:r>
    </w:p>
    <w:p w:rsidR="004478B5" w:rsidRPr="0012554F" w:rsidRDefault="004478B5" w:rsidP="004478B5">
      <w:pPr>
        <w:ind w:firstLine="567"/>
        <w:jc w:val="both"/>
        <w:rPr>
          <w:sz w:val="28"/>
          <w:szCs w:val="28"/>
        </w:rPr>
      </w:pPr>
    </w:p>
    <w:p w:rsidR="004478B5" w:rsidRPr="0012554F" w:rsidRDefault="004478B5" w:rsidP="004478B5">
      <w:pPr>
        <w:pStyle w:val="ad"/>
        <w:numPr>
          <w:ilvl w:val="0"/>
          <w:numId w:val="9"/>
        </w:numPr>
        <w:jc w:val="center"/>
        <w:rPr>
          <w:sz w:val="28"/>
          <w:szCs w:val="28"/>
        </w:rPr>
      </w:pPr>
      <w:r w:rsidRPr="0012554F">
        <w:rPr>
          <w:sz w:val="28"/>
          <w:szCs w:val="28"/>
        </w:rPr>
        <w:t>Финансовое обеспечение</w:t>
      </w:r>
    </w:p>
    <w:p w:rsidR="00FA0ADC" w:rsidRPr="0012554F" w:rsidRDefault="00FA0ADC" w:rsidP="00DA4C30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О</w:t>
      </w:r>
      <w:r w:rsidR="00DA4C30" w:rsidRPr="0012554F">
        <w:rPr>
          <w:sz w:val="28"/>
          <w:szCs w:val="28"/>
        </w:rPr>
        <w:t>бразовательн</w:t>
      </w:r>
      <w:r w:rsidRPr="0012554F">
        <w:rPr>
          <w:sz w:val="28"/>
          <w:szCs w:val="28"/>
        </w:rPr>
        <w:t>ая</w:t>
      </w:r>
      <w:r w:rsidR="00DA4C30" w:rsidRPr="0012554F">
        <w:rPr>
          <w:sz w:val="28"/>
          <w:szCs w:val="28"/>
        </w:rPr>
        <w:t xml:space="preserve"> организаци</w:t>
      </w:r>
      <w:r w:rsidRPr="0012554F">
        <w:rPr>
          <w:sz w:val="28"/>
          <w:szCs w:val="28"/>
        </w:rPr>
        <w:t>я обязана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 В то</w:t>
      </w:r>
      <w:r w:rsidR="0086687D" w:rsidRPr="0012554F">
        <w:rPr>
          <w:sz w:val="28"/>
          <w:szCs w:val="28"/>
        </w:rPr>
        <w:t xml:space="preserve"> </w:t>
      </w:r>
      <w:r w:rsidRPr="0012554F">
        <w:rPr>
          <w:sz w:val="28"/>
          <w:szCs w:val="28"/>
        </w:rPr>
        <w:t>же время руководитель организации обеспечивает исправное состояние систем и сре</w:t>
      </w:r>
      <w:proofErr w:type="gramStart"/>
      <w:r w:rsidRPr="0012554F">
        <w:rPr>
          <w:sz w:val="28"/>
          <w:szCs w:val="28"/>
        </w:rPr>
        <w:t>дств пр</w:t>
      </w:r>
      <w:proofErr w:type="gramEnd"/>
      <w:r w:rsidRPr="0012554F">
        <w:rPr>
          <w:sz w:val="28"/>
          <w:szCs w:val="28"/>
        </w:rPr>
        <w:t>отивопожарной защиты объекта.</w:t>
      </w:r>
    </w:p>
    <w:p w:rsidR="002F3BBE" w:rsidRPr="0012554F" w:rsidRDefault="00AD35B1" w:rsidP="002F3BBE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Для проведения</w:t>
      </w:r>
      <w:r w:rsidR="002F3BBE" w:rsidRPr="0012554F">
        <w:rPr>
          <w:rFonts w:eastAsia="Calibri"/>
          <w:sz w:val="28"/>
          <w:szCs w:val="28"/>
          <w:lang w:eastAsia="en-US"/>
        </w:rPr>
        <w:t xml:space="preserve"> работ </w:t>
      </w:r>
      <w:r w:rsidR="002F3BBE" w:rsidRPr="0012554F">
        <w:rPr>
          <w:sz w:val="28"/>
          <w:szCs w:val="28"/>
        </w:rPr>
        <w:t>по монтажу, техническому обслуживанию и ремонту средств обеспечения пожарной безопасности зданий и сооружений образовательной организацией привлекаются сторонние организации, имеющие соответствующую лицензию для проведения указанных работ.</w:t>
      </w:r>
    </w:p>
    <w:p w:rsidR="004478B5" w:rsidRPr="0012554F" w:rsidRDefault="00AD35B1" w:rsidP="00DA4C30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Для своевременного финансового обеспечения</w:t>
      </w:r>
      <w:r w:rsidR="002F3BBE" w:rsidRPr="0012554F">
        <w:rPr>
          <w:sz w:val="28"/>
          <w:szCs w:val="28"/>
        </w:rPr>
        <w:t xml:space="preserve"> </w:t>
      </w:r>
      <w:r w:rsidR="00DA4C30" w:rsidRPr="0012554F">
        <w:rPr>
          <w:sz w:val="28"/>
          <w:szCs w:val="28"/>
        </w:rPr>
        <w:t>проведени</w:t>
      </w:r>
      <w:r w:rsidR="002F3BBE" w:rsidRPr="0012554F">
        <w:rPr>
          <w:sz w:val="28"/>
          <w:szCs w:val="28"/>
        </w:rPr>
        <w:t>я работ по обеспечению исправного состояния систем и сре</w:t>
      </w:r>
      <w:proofErr w:type="gramStart"/>
      <w:r w:rsidR="002F3BBE" w:rsidRPr="0012554F">
        <w:rPr>
          <w:sz w:val="28"/>
          <w:szCs w:val="28"/>
        </w:rPr>
        <w:t>дств пр</w:t>
      </w:r>
      <w:proofErr w:type="gramEnd"/>
      <w:r w:rsidR="002F3BBE" w:rsidRPr="0012554F">
        <w:rPr>
          <w:sz w:val="28"/>
          <w:szCs w:val="28"/>
        </w:rPr>
        <w:t xml:space="preserve">отивопожарной защиты на объектах образования руководителю образовательной организации необходимо </w:t>
      </w:r>
      <w:r w:rsidR="00DA74D6" w:rsidRPr="0012554F">
        <w:rPr>
          <w:sz w:val="28"/>
          <w:szCs w:val="28"/>
        </w:rPr>
        <w:t xml:space="preserve">организовать </w:t>
      </w:r>
      <w:r w:rsidR="00DA4C30" w:rsidRPr="0012554F">
        <w:rPr>
          <w:sz w:val="28"/>
          <w:szCs w:val="28"/>
        </w:rPr>
        <w:t>планировани</w:t>
      </w:r>
      <w:r w:rsidR="00DA74D6" w:rsidRPr="0012554F">
        <w:rPr>
          <w:sz w:val="28"/>
          <w:szCs w:val="28"/>
        </w:rPr>
        <w:t>е расходов на предстоящий календарный год.</w:t>
      </w:r>
    </w:p>
    <w:p w:rsidR="00DA74D6" w:rsidRPr="0012554F" w:rsidRDefault="00DA74D6" w:rsidP="00DA4C30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При планировании расходов </w:t>
      </w:r>
      <w:r w:rsidR="0086687D" w:rsidRPr="0012554F">
        <w:rPr>
          <w:sz w:val="28"/>
          <w:szCs w:val="28"/>
        </w:rPr>
        <w:t>проводятся следующие мероприятия</w:t>
      </w:r>
      <w:r w:rsidRPr="0012554F">
        <w:rPr>
          <w:sz w:val="28"/>
          <w:szCs w:val="28"/>
        </w:rPr>
        <w:t>:</w:t>
      </w:r>
    </w:p>
    <w:p w:rsidR="00DA74D6" w:rsidRPr="0012554F" w:rsidRDefault="001701D1" w:rsidP="00DA4C30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86687D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обследование рынка предоставляемых услуг на территории муниципального образования (при необходимости региона) – наличие организаций, имеющих лицензию на проведение соответствующих работ</w:t>
      </w:r>
      <w:r w:rsidR="00095695" w:rsidRPr="0012554F">
        <w:rPr>
          <w:sz w:val="28"/>
          <w:szCs w:val="28"/>
        </w:rPr>
        <w:t xml:space="preserve">, возможности и сроки их реагирования, стоимость работ с учетом условий </w:t>
      </w:r>
      <w:r w:rsidR="0086687D" w:rsidRPr="0012554F">
        <w:rPr>
          <w:sz w:val="28"/>
          <w:szCs w:val="28"/>
        </w:rPr>
        <w:t xml:space="preserve">проведения </w:t>
      </w:r>
      <w:r w:rsidR="00095695" w:rsidRPr="0012554F">
        <w:rPr>
          <w:sz w:val="28"/>
          <w:szCs w:val="28"/>
        </w:rPr>
        <w:t>работ;</w:t>
      </w:r>
    </w:p>
    <w:p w:rsidR="00095695" w:rsidRPr="0012554F" w:rsidRDefault="00095695" w:rsidP="00DA4C30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 обследование текущего состояния АУПС на объектах образовательной организации (срок эксплуатации элементов АУПС и их плановая замена, состояние каналов связи с пожарными подразделениями и т.д.);</w:t>
      </w:r>
    </w:p>
    <w:p w:rsidR="00095695" w:rsidRPr="0012554F" w:rsidRDefault="00095695" w:rsidP="00DA4C30">
      <w:pPr>
        <w:ind w:firstLine="567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- </w:t>
      </w:r>
      <w:r w:rsidR="0086687D" w:rsidRPr="0012554F">
        <w:rPr>
          <w:sz w:val="28"/>
          <w:szCs w:val="28"/>
        </w:rPr>
        <w:t xml:space="preserve">определение </w:t>
      </w:r>
      <w:r w:rsidRPr="0012554F">
        <w:rPr>
          <w:sz w:val="28"/>
          <w:szCs w:val="28"/>
        </w:rPr>
        <w:t>частот</w:t>
      </w:r>
      <w:r w:rsidR="0086687D" w:rsidRPr="0012554F">
        <w:rPr>
          <w:sz w:val="28"/>
          <w:szCs w:val="28"/>
        </w:rPr>
        <w:t>ы</w:t>
      </w:r>
      <w:r w:rsidRPr="0012554F">
        <w:rPr>
          <w:sz w:val="28"/>
          <w:szCs w:val="28"/>
        </w:rPr>
        <w:t xml:space="preserve"> проведения регламентных работ для систем АУПС.</w:t>
      </w:r>
    </w:p>
    <w:p w:rsidR="004478B5" w:rsidRPr="0012554F" w:rsidRDefault="004478B5" w:rsidP="004478B5">
      <w:pPr>
        <w:jc w:val="center"/>
        <w:rPr>
          <w:sz w:val="28"/>
          <w:szCs w:val="28"/>
        </w:rPr>
      </w:pPr>
    </w:p>
    <w:p w:rsidR="009C7D3F" w:rsidRPr="0012554F" w:rsidRDefault="009C7D3F" w:rsidP="004478B5">
      <w:pPr>
        <w:jc w:val="center"/>
        <w:rPr>
          <w:sz w:val="28"/>
          <w:szCs w:val="28"/>
        </w:rPr>
      </w:pPr>
    </w:p>
    <w:p w:rsidR="009C7D3F" w:rsidRPr="0012554F" w:rsidRDefault="009C7D3F" w:rsidP="004478B5">
      <w:pPr>
        <w:jc w:val="center"/>
        <w:rPr>
          <w:sz w:val="28"/>
          <w:szCs w:val="28"/>
        </w:rPr>
      </w:pPr>
    </w:p>
    <w:p w:rsidR="004478B5" w:rsidRPr="0012554F" w:rsidRDefault="004478B5" w:rsidP="004478B5">
      <w:pPr>
        <w:pStyle w:val="ad"/>
        <w:numPr>
          <w:ilvl w:val="0"/>
          <w:numId w:val="9"/>
        </w:numPr>
        <w:jc w:val="center"/>
        <w:rPr>
          <w:sz w:val="28"/>
          <w:szCs w:val="28"/>
        </w:rPr>
      </w:pPr>
      <w:r w:rsidRPr="0012554F">
        <w:rPr>
          <w:sz w:val="28"/>
          <w:szCs w:val="28"/>
        </w:rPr>
        <w:lastRenderedPageBreak/>
        <w:t>Рекомендации по заключению договоров</w:t>
      </w:r>
      <w:r w:rsidR="007F2ACF" w:rsidRPr="0012554F">
        <w:rPr>
          <w:sz w:val="28"/>
          <w:szCs w:val="28"/>
        </w:rPr>
        <w:t xml:space="preserve"> (контрактов) на техническое обслуживание АУПС</w:t>
      </w:r>
    </w:p>
    <w:p w:rsidR="00095695" w:rsidRPr="0012554F" w:rsidRDefault="000E15D9" w:rsidP="000E15D9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В разделе «Предмет договора (контракта)» рекомендуется предусмотреть периодичность проведения регламентных работ, а также проведение </w:t>
      </w:r>
      <w:r w:rsidR="00633450" w:rsidRPr="0012554F">
        <w:rPr>
          <w:sz w:val="28"/>
          <w:szCs w:val="28"/>
        </w:rPr>
        <w:t xml:space="preserve">внеплановых работ, </w:t>
      </w:r>
      <w:r w:rsidRPr="0012554F">
        <w:rPr>
          <w:sz w:val="28"/>
          <w:szCs w:val="28"/>
        </w:rPr>
        <w:t>работ в праздничные и выходные дни.</w:t>
      </w:r>
    </w:p>
    <w:p w:rsidR="00D232CC" w:rsidRPr="0012554F" w:rsidRDefault="000E15D9" w:rsidP="000E15D9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В разделе «Обязательства (права) сторон» </w:t>
      </w:r>
      <w:r w:rsidR="00D41FFC" w:rsidRPr="0012554F">
        <w:rPr>
          <w:sz w:val="28"/>
          <w:szCs w:val="28"/>
        </w:rPr>
        <w:t xml:space="preserve">помимо основных положений </w:t>
      </w:r>
      <w:r w:rsidR="00D232CC" w:rsidRPr="0012554F">
        <w:rPr>
          <w:sz w:val="28"/>
          <w:szCs w:val="28"/>
        </w:rPr>
        <w:t xml:space="preserve">рекомендуется </w:t>
      </w:r>
      <w:r w:rsidRPr="0012554F">
        <w:rPr>
          <w:sz w:val="28"/>
          <w:szCs w:val="28"/>
        </w:rPr>
        <w:t>включить</w:t>
      </w:r>
      <w:r w:rsidR="00D232CC" w:rsidRPr="0012554F">
        <w:rPr>
          <w:sz w:val="28"/>
          <w:szCs w:val="28"/>
        </w:rPr>
        <w:t xml:space="preserve"> следующ</w:t>
      </w:r>
      <w:r w:rsidR="00475345" w:rsidRPr="0012554F">
        <w:rPr>
          <w:sz w:val="28"/>
          <w:szCs w:val="28"/>
        </w:rPr>
        <w:t>ие</w:t>
      </w:r>
      <w:r w:rsidR="00D232CC" w:rsidRPr="0012554F">
        <w:rPr>
          <w:sz w:val="28"/>
          <w:szCs w:val="28"/>
        </w:rPr>
        <w:t>:</w:t>
      </w:r>
    </w:p>
    <w:p w:rsidR="000E15D9" w:rsidRPr="0012554F" w:rsidRDefault="00D232CC" w:rsidP="00D232CC">
      <w:pPr>
        <w:pStyle w:val="ad"/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="000E15D9" w:rsidRPr="0012554F">
        <w:rPr>
          <w:sz w:val="28"/>
          <w:szCs w:val="28"/>
        </w:rPr>
        <w:t xml:space="preserve">права заказчика </w:t>
      </w:r>
      <w:r w:rsidR="0086687D" w:rsidRPr="0012554F">
        <w:rPr>
          <w:sz w:val="28"/>
          <w:szCs w:val="28"/>
        </w:rPr>
        <w:t>п</w:t>
      </w:r>
      <w:r w:rsidR="000E15D9" w:rsidRPr="0012554F">
        <w:rPr>
          <w:sz w:val="28"/>
          <w:szCs w:val="28"/>
        </w:rPr>
        <w:t>о проверке в любое время ход</w:t>
      </w:r>
      <w:r w:rsidR="0086687D" w:rsidRPr="0012554F">
        <w:rPr>
          <w:sz w:val="28"/>
          <w:szCs w:val="28"/>
        </w:rPr>
        <w:t>а</w:t>
      </w:r>
      <w:r w:rsidR="000E15D9" w:rsidRPr="0012554F">
        <w:rPr>
          <w:sz w:val="28"/>
          <w:szCs w:val="28"/>
        </w:rPr>
        <w:t xml:space="preserve"> и качеств</w:t>
      </w:r>
      <w:r w:rsidR="0086687D" w:rsidRPr="0012554F">
        <w:rPr>
          <w:sz w:val="28"/>
          <w:szCs w:val="28"/>
        </w:rPr>
        <w:t>а</w:t>
      </w:r>
      <w:r w:rsidR="000E15D9" w:rsidRPr="0012554F">
        <w:rPr>
          <w:sz w:val="28"/>
          <w:szCs w:val="28"/>
        </w:rPr>
        <w:t xml:space="preserve"> работы </w:t>
      </w:r>
      <w:r w:rsidRPr="0012554F">
        <w:rPr>
          <w:sz w:val="28"/>
          <w:szCs w:val="28"/>
        </w:rPr>
        <w:t>подрядчиком;</w:t>
      </w:r>
    </w:p>
    <w:p w:rsidR="00D232CC" w:rsidRPr="0012554F" w:rsidRDefault="00D232CC" w:rsidP="00D232CC">
      <w:pPr>
        <w:pStyle w:val="ad"/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о предоставлении списка специалистов с указанием фамилии, имени, отчества, должности и способа связи, выполняющих работы на каждом объекте образовательной организации (в целях обеспечения безопасности и контроля качества выполнения работ);</w:t>
      </w:r>
    </w:p>
    <w:p w:rsidR="00D232CC" w:rsidRPr="0012554F" w:rsidRDefault="00D232CC" w:rsidP="00D232CC">
      <w:pPr>
        <w:pStyle w:val="ad"/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проведение</w:t>
      </w:r>
      <w:r w:rsidR="0051637D" w:rsidRPr="0012554F">
        <w:rPr>
          <w:sz w:val="28"/>
          <w:szCs w:val="28"/>
        </w:rPr>
        <w:t xml:space="preserve"> подрядчиком</w:t>
      </w:r>
      <w:r w:rsidRPr="0012554F">
        <w:rPr>
          <w:sz w:val="28"/>
          <w:szCs w:val="28"/>
        </w:rPr>
        <w:t xml:space="preserve"> первичного обследования АУПС в начале работ с оформлением акта</w:t>
      </w:r>
      <w:r w:rsidR="000A5CF1" w:rsidRPr="0012554F">
        <w:rPr>
          <w:sz w:val="28"/>
          <w:szCs w:val="28"/>
        </w:rPr>
        <w:t xml:space="preserve"> о текущем состоянии указанной системы;</w:t>
      </w:r>
    </w:p>
    <w:p w:rsidR="00B01A35" w:rsidRPr="0012554F" w:rsidRDefault="00B01A35" w:rsidP="00D232CC">
      <w:pPr>
        <w:pStyle w:val="ad"/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- обязательство подрядчика </w:t>
      </w:r>
      <w:r w:rsidR="00F36935" w:rsidRPr="0012554F">
        <w:rPr>
          <w:sz w:val="28"/>
          <w:szCs w:val="28"/>
        </w:rPr>
        <w:t xml:space="preserve">об обеспечении </w:t>
      </w:r>
      <w:r w:rsidRPr="0012554F">
        <w:rPr>
          <w:sz w:val="28"/>
          <w:szCs w:val="28"/>
        </w:rPr>
        <w:t>круглосуточного приема и регистрации сообщений о неисправностях, передаваемых заказчиком или территориальными подразделениями пожарной охраны;</w:t>
      </w:r>
    </w:p>
    <w:p w:rsidR="000E15D9" w:rsidRPr="0012554F" w:rsidRDefault="0051637D" w:rsidP="0051637D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 xml:space="preserve">обязательство подрядчика </w:t>
      </w:r>
      <w:r w:rsidR="00E6441C" w:rsidRPr="0012554F">
        <w:rPr>
          <w:sz w:val="28"/>
          <w:szCs w:val="28"/>
        </w:rPr>
        <w:t xml:space="preserve">о </w:t>
      </w:r>
      <w:r w:rsidRPr="0012554F">
        <w:rPr>
          <w:sz w:val="28"/>
          <w:szCs w:val="28"/>
        </w:rPr>
        <w:t>направлении и прибытии специалистов на объект образовательной организации в установленные договором (контрактом) сроки</w:t>
      </w:r>
      <w:r w:rsidR="00E6441C" w:rsidRPr="0012554F">
        <w:rPr>
          <w:sz w:val="28"/>
          <w:szCs w:val="28"/>
        </w:rPr>
        <w:t xml:space="preserve"> при получении сообщения о неисправностях АУПС</w:t>
      </w:r>
      <w:r w:rsidR="00B01A35" w:rsidRPr="0012554F">
        <w:rPr>
          <w:sz w:val="28"/>
          <w:szCs w:val="28"/>
        </w:rPr>
        <w:t>, в том числе в выходные и праздничные дни, в нерабочее время</w:t>
      </w:r>
      <w:r w:rsidRPr="0012554F">
        <w:rPr>
          <w:sz w:val="28"/>
          <w:szCs w:val="28"/>
        </w:rPr>
        <w:t>;</w:t>
      </w:r>
    </w:p>
    <w:p w:rsidR="00095695" w:rsidRPr="0012554F" w:rsidRDefault="0051637D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="00DF4426" w:rsidRPr="0012554F">
        <w:rPr>
          <w:sz w:val="28"/>
          <w:szCs w:val="28"/>
        </w:rPr>
        <w:t>в случае невозможности ремонта неисправного оборудования, обязател</w:t>
      </w:r>
      <w:r w:rsidR="00D3144B" w:rsidRPr="0012554F">
        <w:rPr>
          <w:sz w:val="28"/>
          <w:szCs w:val="28"/>
        </w:rPr>
        <w:t>ьс</w:t>
      </w:r>
      <w:r w:rsidR="00DF4426" w:rsidRPr="0012554F">
        <w:rPr>
          <w:sz w:val="28"/>
          <w:szCs w:val="28"/>
        </w:rPr>
        <w:t>тво</w:t>
      </w:r>
      <w:r w:rsidR="00D3144B" w:rsidRPr="0012554F">
        <w:rPr>
          <w:sz w:val="28"/>
          <w:szCs w:val="28"/>
        </w:rPr>
        <w:t xml:space="preserve"> подрядчика о</w:t>
      </w:r>
      <w:r w:rsidR="00DF4426" w:rsidRPr="0012554F">
        <w:rPr>
          <w:sz w:val="28"/>
          <w:szCs w:val="28"/>
        </w:rPr>
        <w:t xml:space="preserve"> замен</w:t>
      </w:r>
      <w:r w:rsidR="00D3144B" w:rsidRPr="0012554F">
        <w:rPr>
          <w:sz w:val="28"/>
          <w:szCs w:val="28"/>
        </w:rPr>
        <w:t>е</w:t>
      </w:r>
      <w:r w:rsidR="00DF4426" w:rsidRPr="0012554F">
        <w:rPr>
          <w:sz w:val="28"/>
          <w:szCs w:val="28"/>
        </w:rPr>
        <w:t xml:space="preserve"> из своего обменного фонда аналогично</w:t>
      </w:r>
      <w:r w:rsidR="00D3144B" w:rsidRPr="0012554F">
        <w:rPr>
          <w:sz w:val="28"/>
          <w:szCs w:val="28"/>
        </w:rPr>
        <w:t>го</w:t>
      </w:r>
      <w:r w:rsidR="00DF4426" w:rsidRPr="0012554F">
        <w:rPr>
          <w:sz w:val="28"/>
          <w:szCs w:val="28"/>
        </w:rPr>
        <w:t xml:space="preserve"> оборудовани</w:t>
      </w:r>
      <w:r w:rsidR="00D3144B" w:rsidRPr="0012554F">
        <w:rPr>
          <w:sz w:val="28"/>
          <w:szCs w:val="28"/>
        </w:rPr>
        <w:t>я</w:t>
      </w:r>
      <w:r w:rsidR="00DF4426" w:rsidRPr="0012554F">
        <w:rPr>
          <w:sz w:val="28"/>
          <w:szCs w:val="28"/>
        </w:rPr>
        <w:t xml:space="preserve"> на период приобретения </w:t>
      </w:r>
      <w:r w:rsidR="00D3144B" w:rsidRPr="0012554F">
        <w:rPr>
          <w:sz w:val="28"/>
          <w:szCs w:val="28"/>
        </w:rPr>
        <w:t>заказчиком необходимого</w:t>
      </w:r>
      <w:r w:rsidR="00DF4426" w:rsidRPr="0012554F">
        <w:rPr>
          <w:sz w:val="28"/>
          <w:szCs w:val="28"/>
        </w:rPr>
        <w:t xml:space="preserve"> оборудования</w:t>
      </w:r>
      <w:r w:rsidR="00D3144B" w:rsidRPr="0012554F">
        <w:rPr>
          <w:sz w:val="28"/>
          <w:szCs w:val="28"/>
        </w:rPr>
        <w:t>;</w:t>
      </w:r>
    </w:p>
    <w:p w:rsidR="00D3144B" w:rsidRPr="0012554F" w:rsidRDefault="00D3144B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о предоставлении акта технического состояния на неисправное оборудование;</w:t>
      </w:r>
    </w:p>
    <w:p w:rsidR="00D3144B" w:rsidRPr="0012554F" w:rsidRDefault="00D3144B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об обеспечении своих специалистов необходимыми материалами, инвентарем и инструментами для выполнения работ</w:t>
      </w:r>
      <w:r w:rsidR="009E08B6" w:rsidRPr="0012554F">
        <w:rPr>
          <w:sz w:val="28"/>
          <w:szCs w:val="28"/>
        </w:rPr>
        <w:t>;</w:t>
      </w:r>
    </w:p>
    <w:p w:rsidR="009E08B6" w:rsidRPr="0012554F" w:rsidRDefault="009E08B6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о внесении изменений в эксплуатационную документацию (руководство по эксплуатации, схемы подключения оборудования АУПС, последовательность подключения оборудования АУПС) при изменении конфигурации АУПС;</w:t>
      </w:r>
    </w:p>
    <w:p w:rsidR="009E08B6" w:rsidRPr="0012554F" w:rsidRDefault="009E08B6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не препятствовать проверке заказчиком хода и качества выполняемых работ в течение действия договора (контракта);</w:t>
      </w:r>
    </w:p>
    <w:p w:rsidR="00DB34BC" w:rsidRPr="0012554F" w:rsidRDefault="00DB34BC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нести риск случайной гибели или случайного повреждения материалов, оборудования, имущества используемого для выполнения договора (контракта), переданного заказчиком по акту приема-передачи;</w:t>
      </w:r>
    </w:p>
    <w:p w:rsidR="00DB34BC" w:rsidRPr="0012554F" w:rsidRDefault="00DB34BC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о передаче по окончании работ их результатов и прав на них заказчику, а также передаче информации, необходимой для эксплуатации и иного использования результатов работ;</w:t>
      </w:r>
    </w:p>
    <w:p w:rsidR="00D41FFC" w:rsidRPr="0012554F" w:rsidRDefault="00D41FFC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lastRenderedPageBreak/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подрядчика об устранении за свой счет недостатков результатов работ, выявленных заказчиком при приемке, в течение определенного договором (контрактом) времени с момента получения соответствующего уведомления заказчика;</w:t>
      </w:r>
    </w:p>
    <w:p w:rsidR="00D41FFC" w:rsidRPr="0012554F" w:rsidRDefault="00D41FFC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заказчика об организации допуска специалистов подрядчика на объект в соответствии с официально направленным подрядчиком списком;</w:t>
      </w:r>
    </w:p>
    <w:p w:rsidR="00D41FFC" w:rsidRPr="0012554F" w:rsidRDefault="00D41FFC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>обязательство заказчика об информировании подрядчика о предстоящих работах на объекте (проведение капитального ремонта помещений, переоборудование объекта или перепланировка, изменения на них режима работы, проведение мероприятий, которые могут повлиять на техническое состояние АУПС);</w:t>
      </w:r>
    </w:p>
    <w:p w:rsidR="00D41FFC" w:rsidRPr="0012554F" w:rsidRDefault="00D41FFC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-</w:t>
      </w:r>
      <w:r w:rsidR="00475345" w:rsidRPr="0012554F">
        <w:rPr>
          <w:sz w:val="28"/>
          <w:szCs w:val="28"/>
        </w:rPr>
        <w:t> </w:t>
      </w:r>
      <w:r w:rsidRPr="0012554F">
        <w:rPr>
          <w:sz w:val="28"/>
          <w:szCs w:val="28"/>
        </w:rPr>
        <w:t xml:space="preserve">обязательство заказчика </w:t>
      </w:r>
      <w:r w:rsidR="000364B5" w:rsidRPr="0012554F">
        <w:rPr>
          <w:sz w:val="28"/>
          <w:szCs w:val="28"/>
        </w:rPr>
        <w:t>в течени</w:t>
      </w:r>
      <w:r w:rsidR="00475345" w:rsidRPr="0012554F">
        <w:rPr>
          <w:sz w:val="28"/>
          <w:szCs w:val="28"/>
        </w:rPr>
        <w:t xml:space="preserve">е </w:t>
      </w:r>
      <w:r w:rsidR="000364B5" w:rsidRPr="0012554F">
        <w:rPr>
          <w:sz w:val="28"/>
          <w:szCs w:val="28"/>
        </w:rPr>
        <w:t>определенного договором (контрактом) времени после получения от подрядчика извещения об окончании работ осмотреть и принять результаты работ и немедленно уведомить подрядчика при обнаружении недостатков результатов работ или отступлений от условий договора (контракта), ухудшающих результаты работ</w:t>
      </w:r>
      <w:r w:rsidR="00633450" w:rsidRPr="0012554F">
        <w:rPr>
          <w:sz w:val="28"/>
          <w:szCs w:val="28"/>
        </w:rPr>
        <w:t>.</w:t>
      </w:r>
    </w:p>
    <w:p w:rsidR="00081DF6" w:rsidRPr="0012554F" w:rsidRDefault="00081DF6" w:rsidP="00D3144B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2.3. В разделе технического задания на выполнение работ по техническому обслуживанию и текущему ремонту АУПС рекомендуется описать все обслуживаемые элементы АУПС</w:t>
      </w:r>
      <w:r w:rsidR="008C25E2" w:rsidRPr="0012554F">
        <w:rPr>
          <w:sz w:val="28"/>
          <w:szCs w:val="28"/>
        </w:rPr>
        <w:t>.</w:t>
      </w:r>
    </w:p>
    <w:p w:rsidR="00081DF6" w:rsidRPr="0012554F" w:rsidRDefault="008C25E2" w:rsidP="008C25E2">
      <w:pPr>
        <w:ind w:firstLine="709"/>
        <w:jc w:val="right"/>
        <w:rPr>
          <w:sz w:val="28"/>
          <w:szCs w:val="28"/>
        </w:rPr>
      </w:pPr>
      <w:r w:rsidRPr="0012554F">
        <w:rPr>
          <w:sz w:val="28"/>
          <w:szCs w:val="28"/>
        </w:rPr>
        <w:t>Таблица №1</w:t>
      </w:r>
    </w:p>
    <w:p w:rsidR="00081DF6" w:rsidRPr="0012554F" w:rsidRDefault="00081DF6" w:rsidP="00081DF6">
      <w:pPr>
        <w:ind w:firstLine="709"/>
        <w:jc w:val="center"/>
        <w:rPr>
          <w:sz w:val="28"/>
          <w:szCs w:val="28"/>
        </w:rPr>
      </w:pPr>
      <w:r w:rsidRPr="0012554F">
        <w:rPr>
          <w:sz w:val="28"/>
          <w:szCs w:val="28"/>
        </w:rPr>
        <w:t>Перечень технических систем АУПС</w:t>
      </w:r>
    </w:p>
    <w:p w:rsidR="00081DF6" w:rsidRPr="0012554F" w:rsidRDefault="00081DF6" w:rsidP="00081DF6">
      <w:pPr>
        <w:ind w:firstLine="709"/>
        <w:jc w:val="center"/>
        <w:rPr>
          <w:sz w:val="28"/>
          <w:szCs w:val="28"/>
        </w:rPr>
      </w:pPr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661"/>
        <w:gridCol w:w="1966"/>
        <w:gridCol w:w="2069"/>
        <w:gridCol w:w="1920"/>
        <w:gridCol w:w="1478"/>
        <w:gridCol w:w="1478"/>
      </w:tblGrid>
      <w:tr w:rsidR="00081DF6" w:rsidRPr="0012554F" w:rsidTr="00475345">
        <w:tc>
          <w:tcPr>
            <w:tcW w:w="345" w:type="pct"/>
            <w:vAlign w:val="center"/>
          </w:tcPr>
          <w:p w:rsidR="00081DF6" w:rsidRPr="0012554F" w:rsidRDefault="00081DF6" w:rsidP="00967CF9">
            <w:pPr>
              <w:jc w:val="center"/>
            </w:pPr>
            <w:r w:rsidRPr="0012554F">
              <w:t>№</w:t>
            </w:r>
          </w:p>
        </w:tc>
        <w:tc>
          <w:tcPr>
            <w:tcW w:w="1027" w:type="pct"/>
            <w:vAlign w:val="center"/>
          </w:tcPr>
          <w:p w:rsidR="00081DF6" w:rsidRPr="0012554F" w:rsidRDefault="00081DF6" w:rsidP="00967CF9">
            <w:pPr>
              <w:jc w:val="center"/>
            </w:pPr>
            <w:r w:rsidRPr="0012554F">
              <w:t>Наименование объекта</w:t>
            </w:r>
          </w:p>
        </w:tc>
        <w:tc>
          <w:tcPr>
            <w:tcW w:w="1081" w:type="pct"/>
            <w:vAlign w:val="center"/>
          </w:tcPr>
          <w:p w:rsidR="00081DF6" w:rsidRPr="0012554F" w:rsidRDefault="00081DF6" w:rsidP="00967CF9">
            <w:pPr>
              <w:jc w:val="center"/>
            </w:pPr>
            <w:r w:rsidRPr="0012554F">
              <w:t>Адрес</w:t>
            </w:r>
          </w:p>
        </w:tc>
        <w:tc>
          <w:tcPr>
            <w:tcW w:w="1003" w:type="pct"/>
            <w:vAlign w:val="center"/>
          </w:tcPr>
          <w:p w:rsidR="00081DF6" w:rsidRPr="0012554F" w:rsidRDefault="00081DF6" w:rsidP="00081DF6">
            <w:pPr>
              <w:jc w:val="center"/>
            </w:pPr>
            <w:r w:rsidRPr="0012554F">
              <w:t>Инвентарный номер системы</w:t>
            </w:r>
          </w:p>
        </w:tc>
        <w:tc>
          <w:tcPr>
            <w:tcW w:w="772" w:type="pct"/>
            <w:vAlign w:val="center"/>
          </w:tcPr>
          <w:p w:rsidR="00081DF6" w:rsidRPr="0012554F" w:rsidRDefault="00081DF6" w:rsidP="00081DF6">
            <w:pPr>
              <w:jc w:val="center"/>
            </w:pPr>
            <w:r w:rsidRPr="0012554F">
              <w:t xml:space="preserve">Срок эксплуатации системы </w:t>
            </w:r>
          </w:p>
        </w:tc>
        <w:tc>
          <w:tcPr>
            <w:tcW w:w="772" w:type="pct"/>
          </w:tcPr>
          <w:p w:rsidR="00081DF6" w:rsidRPr="0012554F" w:rsidRDefault="00081DF6" w:rsidP="00081DF6">
            <w:pPr>
              <w:jc w:val="center"/>
            </w:pPr>
            <w:r w:rsidRPr="0012554F">
              <w:t>Гарантийный срок эксплуатации системы</w:t>
            </w:r>
          </w:p>
        </w:tc>
      </w:tr>
      <w:tr w:rsidR="00081DF6" w:rsidRPr="0012554F" w:rsidTr="00475345">
        <w:tc>
          <w:tcPr>
            <w:tcW w:w="345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1027" w:type="pct"/>
            <w:vAlign w:val="center"/>
          </w:tcPr>
          <w:p w:rsidR="00081DF6" w:rsidRPr="0012554F" w:rsidRDefault="00081DF6" w:rsidP="00967CF9"/>
        </w:tc>
        <w:tc>
          <w:tcPr>
            <w:tcW w:w="1081" w:type="pct"/>
            <w:vAlign w:val="center"/>
          </w:tcPr>
          <w:p w:rsidR="00081DF6" w:rsidRPr="0012554F" w:rsidRDefault="00081DF6" w:rsidP="00967CF9"/>
        </w:tc>
        <w:tc>
          <w:tcPr>
            <w:tcW w:w="1003" w:type="pct"/>
            <w:vAlign w:val="center"/>
          </w:tcPr>
          <w:p w:rsidR="00081DF6" w:rsidRPr="0012554F" w:rsidRDefault="00081DF6" w:rsidP="00967CF9"/>
        </w:tc>
        <w:tc>
          <w:tcPr>
            <w:tcW w:w="772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772" w:type="pct"/>
          </w:tcPr>
          <w:p w:rsidR="00081DF6" w:rsidRPr="0012554F" w:rsidRDefault="00AC471C" w:rsidP="00AC471C">
            <w:pPr>
              <w:jc w:val="center"/>
            </w:pPr>
            <w:r w:rsidRPr="0012554F">
              <w:t xml:space="preserve">До </w:t>
            </w:r>
            <w:proofErr w:type="spellStart"/>
            <w:r w:rsidRPr="0012554F">
              <w:t>дд.мм</w:t>
            </w:r>
            <w:proofErr w:type="gramStart"/>
            <w:r w:rsidRPr="0012554F">
              <w:t>.г</w:t>
            </w:r>
            <w:proofErr w:type="gramEnd"/>
            <w:r w:rsidRPr="0012554F">
              <w:t>ггг</w:t>
            </w:r>
            <w:proofErr w:type="spellEnd"/>
          </w:p>
        </w:tc>
      </w:tr>
      <w:tr w:rsidR="00081DF6" w:rsidRPr="0012554F" w:rsidTr="00475345">
        <w:tc>
          <w:tcPr>
            <w:tcW w:w="345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1027" w:type="pct"/>
            <w:vAlign w:val="center"/>
          </w:tcPr>
          <w:p w:rsidR="00081DF6" w:rsidRPr="0012554F" w:rsidRDefault="00081DF6" w:rsidP="00967CF9"/>
        </w:tc>
        <w:tc>
          <w:tcPr>
            <w:tcW w:w="1081" w:type="pct"/>
            <w:vAlign w:val="center"/>
          </w:tcPr>
          <w:p w:rsidR="00081DF6" w:rsidRPr="0012554F" w:rsidRDefault="00081DF6" w:rsidP="00967CF9"/>
        </w:tc>
        <w:tc>
          <w:tcPr>
            <w:tcW w:w="1003" w:type="pct"/>
            <w:vAlign w:val="center"/>
          </w:tcPr>
          <w:p w:rsidR="00081DF6" w:rsidRPr="0012554F" w:rsidRDefault="00081DF6" w:rsidP="00967CF9"/>
        </w:tc>
        <w:tc>
          <w:tcPr>
            <w:tcW w:w="772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772" w:type="pct"/>
          </w:tcPr>
          <w:p w:rsidR="00081DF6" w:rsidRPr="0012554F" w:rsidRDefault="00081DF6" w:rsidP="00967CF9">
            <w:pPr>
              <w:jc w:val="center"/>
            </w:pPr>
          </w:p>
        </w:tc>
      </w:tr>
    </w:tbl>
    <w:p w:rsidR="00081DF6" w:rsidRPr="0012554F" w:rsidRDefault="00081DF6" w:rsidP="00D3144B">
      <w:pPr>
        <w:ind w:firstLine="709"/>
        <w:jc w:val="both"/>
        <w:rPr>
          <w:sz w:val="28"/>
          <w:szCs w:val="28"/>
        </w:rPr>
      </w:pPr>
    </w:p>
    <w:p w:rsidR="008C25E2" w:rsidRPr="0012554F" w:rsidRDefault="008C25E2" w:rsidP="008C25E2">
      <w:pPr>
        <w:ind w:firstLine="709"/>
        <w:jc w:val="right"/>
        <w:rPr>
          <w:sz w:val="28"/>
          <w:szCs w:val="28"/>
        </w:rPr>
      </w:pPr>
      <w:r w:rsidRPr="0012554F">
        <w:rPr>
          <w:sz w:val="28"/>
          <w:szCs w:val="28"/>
        </w:rPr>
        <w:t>Таблица №2</w:t>
      </w:r>
    </w:p>
    <w:p w:rsidR="00081DF6" w:rsidRPr="0012554F" w:rsidRDefault="00081DF6" w:rsidP="00081DF6">
      <w:pPr>
        <w:ind w:firstLine="709"/>
        <w:jc w:val="center"/>
        <w:rPr>
          <w:sz w:val="28"/>
          <w:szCs w:val="28"/>
        </w:rPr>
      </w:pPr>
      <w:r w:rsidRPr="0012554F">
        <w:rPr>
          <w:sz w:val="28"/>
          <w:szCs w:val="28"/>
        </w:rPr>
        <w:t>Перечень обслуживаемых элементов АУПС</w:t>
      </w:r>
    </w:p>
    <w:p w:rsidR="00081DF6" w:rsidRPr="0012554F" w:rsidRDefault="00081DF6" w:rsidP="00081DF6">
      <w:pPr>
        <w:ind w:firstLine="709"/>
        <w:jc w:val="center"/>
        <w:rPr>
          <w:sz w:val="28"/>
          <w:szCs w:val="28"/>
        </w:rPr>
      </w:pPr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660"/>
        <w:gridCol w:w="3591"/>
        <w:gridCol w:w="1183"/>
        <w:gridCol w:w="1331"/>
        <w:gridCol w:w="1478"/>
        <w:gridCol w:w="1329"/>
      </w:tblGrid>
      <w:tr w:rsidR="00AC471C" w:rsidRPr="0012554F" w:rsidTr="00475345">
        <w:tc>
          <w:tcPr>
            <w:tcW w:w="345" w:type="pct"/>
            <w:vAlign w:val="center"/>
          </w:tcPr>
          <w:p w:rsidR="00081DF6" w:rsidRPr="0012554F" w:rsidRDefault="00081DF6" w:rsidP="00967CF9">
            <w:pPr>
              <w:jc w:val="center"/>
            </w:pPr>
            <w:r w:rsidRPr="0012554F">
              <w:t>№</w:t>
            </w:r>
          </w:p>
        </w:tc>
        <w:tc>
          <w:tcPr>
            <w:tcW w:w="1876" w:type="pct"/>
            <w:vAlign w:val="center"/>
          </w:tcPr>
          <w:p w:rsidR="00081DF6" w:rsidRPr="0012554F" w:rsidRDefault="00081DF6" w:rsidP="00081DF6">
            <w:pPr>
              <w:jc w:val="center"/>
            </w:pPr>
            <w:r w:rsidRPr="0012554F">
              <w:t>Наименование и техническая характеристика</w:t>
            </w:r>
          </w:p>
        </w:tc>
        <w:tc>
          <w:tcPr>
            <w:tcW w:w="618" w:type="pct"/>
            <w:vAlign w:val="center"/>
          </w:tcPr>
          <w:p w:rsidR="00081DF6" w:rsidRPr="0012554F" w:rsidRDefault="00081DF6" w:rsidP="00081DF6">
            <w:pPr>
              <w:jc w:val="center"/>
            </w:pPr>
            <w:r w:rsidRPr="0012554F">
              <w:t>Единица измерения</w:t>
            </w:r>
          </w:p>
        </w:tc>
        <w:tc>
          <w:tcPr>
            <w:tcW w:w="695" w:type="pct"/>
            <w:vAlign w:val="center"/>
          </w:tcPr>
          <w:p w:rsidR="00081DF6" w:rsidRPr="0012554F" w:rsidRDefault="00AC471C" w:rsidP="00967CF9">
            <w:pPr>
              <w:jc w:val="center"/>
            </w:pPr>
            <w:r w:rsidRPr="0012554F">
              <w:t>Количество</w:t>
            </w:r>
          </w:p>
        </w:tc>
        <w:tc>
          <w:tcPr>
            <w:tcW w:w="772" w:type="pct"/>
            <w:vAlign w:val="center"/>
          </w:tcPr>
          <w:p w:rsidR="00081DF6" w:rsidRPr="0012554F" w:rsidRDefault="00081DF6" w:rsidP="00AC471C">
            <w:pPr>
              <w:jc w:val="center"/>
            </w:pPr>
            <w:r w:rsidRPr="0012554F">
              <w:t>Срок эксплуатации</w:t>
            </w:r>
          </w:p>
        </w:tc>
        <w:tc>
          <w:tcPr>
            <w:tcW w:w="695" w:type="pct"/>
          </w:tcPr>
          <w:p w:rsidR="00081DF6" w:rsidRPr="0012554F" w:rsidRDefault="00AC471C" w:rsidP="00AC471C">
            <w:pPr>
              <w:jc w:val="center"/>
            </w:pPr>
            <w:r w:rsidRPr="0012554F">
              <w:t>Дата плановой замены</w:t>
            </w:r>
          </w:p>
        </w:tc>
      </w:tr>
      <w:tr w:rsidR="00AC471C" w:rsidRPr="0012554F" w:rsidTr="00475345">
        <w:tc>
          <w:tcPr>
            <w:tcW w:w="345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081DF6" w:rsidRPr="0012554F" w:rsidRDefault="00AC471C" w:rsidP="00967CF9">
            <w:r w:rsidRPr="0012554F">
              <w:t>Прибор приемно-контрольный «Наименование»</w:t>
            </w:r>
          </w:p>
        </w:tc>
        <w:tc>
          <w:tcPr>
            <w:tcW w:w="618" w:type="pct"/>
            <w:vAlign w:val="center"/>
          </w:tcPr>
          <w:p w:rsidR="00081DF6" w:rsidRPr="0012554F" w:rsidRDefault="00AC471C" w:rsidP="00AC471C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081DF6" w:rsidRPr="0012554F" w:rsidRDefault="00081DF6" w:rsidP="00967CF9"/>
        </w:tc>
        <w:tc>
          <w:tcPr>
            <w:tcW w:w="772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695" w:type="pct"/>
          </w:tcPr>
          <w:p w:rsidR="00081DF6" w:rsidRPr="0012554F" w:rsidRDefault="00081DF6" w:rsidP="00967CF9">
            <w:pPr>
              <w:jc w:val="center"/>
            </w:pPr>
          </w:p>
        </w:tc>
      </w:tr>
      <w:tr w:rsidR="00AC471C" w:rsidRPr="0012554F" w:rsidTr="00475345">
        <w:tc>
          <w:tcPr>
            <w:tcW w:w="345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081DF6" w:rsidRPr="0012554F" w:rsidRDefault="00AC471C" w:rsidP="00967CF9">
            <w:r w:rsidRPr="0012554F">
              <w:t>Источник резервного питания «Наименование»</w:t>
            </w:r>
          </w:p>
        </w:tc>
        <w:tc>
          <w:tcPr>
            <w:tcW w:w="618" w:type="pct"/>
            <w:vAlign w:val="center"/>
          </w:tcPr>
          <w:p w:rsidR="00081DF6" w:rsidRPr="0012554F" w:rsidRDefault="00AC471C" w:rsidP="00AC471C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081DF6" w:rsidRPr="0012554F" w:rsidRDefault="00081DF6" w:rsidP="00967CF9"/>
        </w:tc>
        <w:tc>
          <w:tcPr>
            <w:tcW w:w="772" w:type="pct"/>
            <w:vAlign w:val="center"/>
          </w:tcPr>
          <w:p w:rsidR="00081DF6" w:rsidRPr="0012554F" w:rsidRDefault="00081DF6" w:rsidP="00967CF9">
            <w:pPr>
              <w:jc w:val="center"/>
            </w:pPr>
          </w:p>
        </w:tc>
        <w:tc>
          <w:tcPr>
            <w:tcW w:w="695" w:type="pct"/>
          </w:tcPr>
          <w:p w:rsidR="00081DF6" w:rsidRPr="0012554F" w:rsidRDefault="00081DF6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r w:rsidRPr="0012554F">
              <w:rPr>
                <w:color w:val="000000"/>
                <w:spacing w:val="4"/>
              </w:rPr>
              <w:t>Блок речевого оповещения «Наименование»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967CF9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proofErr w:type="spellStart"/>
            <w:r w:rsidRPr="0012554F">
              <w:rPr>
                <w:color w:val="000000"/>
                <w:spacing w:val="-6"/>
              </w:rPr>
              <w:t>Извещатель</w:t>
            </w:r>
            <w:proofErr w:type="spellEnd"/>
            <w:r w:rsidRPr="0012554F">
              <w:rPr>
                <w:color w:val="000000"/>
                <w:spacing w:val="-6"/>
              </w:rPr>
              <w:t xml:space="preserve"> пожарный дымовой 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967CF9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pPr>
              <w:rPr>
                <w:color w:val="000000"/>
                <w:spacing w:val="-6"/>
              </w:rPr>
            </w:pPr>
            <w:proofErr w:type="spellStart"/>
            <w:r w:rsidRPr="0012554F">
              <w:rPr>
                <w:color w:val="000000"/>
                <w:spacing w:val="4"/>
              </w:rPr>
              <w:t>Извещатель</w:t>
            </w:r>
            <w:proofErr w:type="spellEnd"/>
            <w:r w:rsidRPr="0012554F">
              <w:rPr>
                <w:color w:val="000000"/>
                <w:spacing w:val="4"/>
              </w:rPr>
              <w:t xml:space="preserve"> пожарный ручной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967CF9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pPr>
              <w:rPr>
                <w:color w:val="000000"/>
                <w:spacing w:val="4"/>
              </w:rPr>
            </w:pPr>
            <w:proofErr w:type="spellStart"/>
            <w:r w:rsidRPr="0012554F">
              <w:rPr>
                <w:color w:val="000000"/>
                <w:spacing w:val="4"/>
              </w:rPr>
              <w:t>Оповещатель</w:t>
            </w:r>
            <w:proofErr w:type="spellEnd"/>
            <w:r w:rsidRPr="0012554F">
              <w:rPr>
                <w:color w:val="000000"/>
                <w:spacing w:val="4"/>
              </w:rPr>
              <w:t xml:space="preserve"> звуковой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967CF9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pPr>
              <w:rPr>
                <w:color w:val="000000"/>
                <w:spacing w:val="4"/>
              </w:rPr>
            </w:pPr>
            <w:proofErr w:type="spellStart"/>
            <w:r w:rsidRPr="0012554F">
              <w:rPr>
                <w:color w:val="000000"/>
                <w:spacing w:val="4"/>
              </w:rPr>
              <w:t>Оповещатель</w:t>
            </w:r>
            <w:proofErr w:type="spellEnd"/>
            <w:r w:rsidRPr="0012554F">
              <w:rPr>
                <w:color w:val="000000"/>
                <w:spacing w:val="4"/>
              </w:rPr>
              <w:t xml:space="preserve"> световой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AC471C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pPr>
              <w:rPr>
                <w:color w:val="000000"/>
                <w:spacing w:val="4"/>
              </w:rPr>
            </w:pPr>
            <w:r w:rsidRPr="0012554F">
              <w:rPr>
                <w:color w:val="000000"/>
                <w:spacing w:val="4"/>
              </w:rPr>
              <w:t>Шлейф сигнализации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AC471C">
            <w:pPr>
              <w:jc w:val="center"/>
            </w:pPr>
            <w:r w:rsidRPr="0012554F">
              <w:t>М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8C25E2" w:rsidP="00967CF9">
            <w:pPr>
              <w:rPr>
                <w:color w:val="000000"/>
                <w:spacing w:val="4"/>
              </w:rPr>
            </w:pPr>
            <w:r w:rsidRPr="0012554F">
              <w:rPr>
                <w:color w:val="000000"/>
                <w:spacing w:val="4"/>
              </w:rPr>
              <w:t>Аккумулятор (емкость и размеры)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AC471C">
            <w:pPr>
              <w:jc w:val="center"/>
            </w:pPr>
            <w:r w:rsidRPr="0012554F">
              <w:t>Шт.</w:t>
            </w: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475345" w:rsidP="00967CF9">
            <w:pPr>
              <w:rPr>
                <w:color w:val="000000"/>
                <w:spacing w:val="4"/>
              </w:rPr>
            </w:pPr>
            <w:r w:rsidRPr="0012554F">
              <w:rPr>
                <w:color w:val="000000"/>
                <w:spacing w:val="4"/>
              </w:rPr>
              <w:t>…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AC471C">
            <w:pPr>
              <w:jc w:val="center"/>
            </w:pP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  <w:tr w:rsidR="008C25E2" w:rsidRPr="0012554F" w:rsidTr="00475345">
        <w:tc>
          <w:tcPr>
            <w:tcW w:w="345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1876" w:type="pct"/>
            <w:vAlign w:val="center"/>
          </w:tcPr>
          <w:p w:rsidR="008C25E2" w:rsidRPr="0012554F" w:rsidRDefault="00475345" w:rsidP="00967CF9">
            <w:pPr>
              <w:rPr>
                <w:color w:val="000000"/>
                <w:spacing w:val="4"/>
              </w:rPr>
            </w:pPr>
            <w:r w:rsidRPr="0012554F">
              <w:rPr>
                <w:color w:val="000000"/>
                <w:spacing w:val="4"/>
              </w:rPr>
              <w:t>…</w:t>
            </w:r>
          </w:p>
        </w:tc>
        <w:tc>
          <w:tcPr>
            <w:tcW w:w="618" w:type="pct"/>
            <w:vAlign w:val="center"/>
          </w:tcPr>
          <w:p w:rsidR="008C25E2" w:rsidRPr="0012554F" w:rsidRDefault="008C25E2" w:rsidP="00AC471C">
            <w:pPr>
              <w:jc w:val="center"/>
            </w:pPr>
          </w:p>
        </w:tc>
        <w:tc>
          <w:tcPr>
            <w:tcW w:w="695" w:type="pct"/>
            <w:vAlign w:val="center"/>
          </w:tcPr>
          <w:p w:rsidR="008C25E2" w:rsidRPr="0012554F" w:rsidRDefault="008C25E2" w:rsidP="00967CF9"/>
        </w:tc>
        <w:tc>
          <w:tcPr>
            <w:tcW w:w="772" w:type="pct"/>
            <w:vAlign w:val="center"/>
          </w:tcPr>
          <w:p w:rsidR="008C25E2" w:rsidRPr="0012554F" w:rsidRDefault="008C25E2" w:rsidP="00967CF9">
            <w:pPr>
              <w:jc w:val="center"/>
            </w:pPr>
          </w:p>
        </w:tc>
        <w:tc>
          <w:tcPr>
            <w:tcW w:w="695" w:type="pct"/>
          </w:tcPr>
          <w:p w:rsidR="008C25E2" w:rsidRPr="0012554F" w:rsidRDefault="008C25E2" w:rsidP="00967CF9">
            <w:pPr>
              <w:jc w:val="center"/>
            </w:pPr>
          </w:p>
        </w:tc>
      </w:tr>
    </w:tbl>
    <w:p w:rsidR="00081DF6" w:rsidRPr="0012554F" w:rsidRDefault="00081DF6" w:rsidP="00081DF6">
      <w:pPr>
        <w:ind w:firstLine="709"/>
        <w:jc w:val="center"/>
        <w:rPr>
          <w:sz w:val="28"/>
          <w:szCs w:val="28"/>
        </w:rPr>
      </w:pPr>
    </w:p>
    <w:p w:rsidR="008C25E2" w:rsidRPr="0012554F" w:rsidRDefault="008C25E2" w:rsidP="008C25E2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Также рекомендуется описать порядок подачи заявок и выполнения работ. </w:t>
      </w:r>
    </w:p>
    <w:p w:rsidR="008C25E2" w:rsidRPr="0012554F" w:rsidRDefault="008C25E2" w:rsidP="008C25E2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Например: заявки на проведение работ подаются ответственными работниками заказчика по телефону или факсу, заявка оформляется в журнале технического обслуживания АУПС.</w:t>
      </w:r>
    </w:p>
    <w:p w:rsidR="008C25E2" w:rsidRPr="0012554F" w:rsidRDefault="008C25E2" w:rsidP="008C25E2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Все операции по техническому обслуживанию и текущему ремонту проводятся в соответствии с требованиями, установленными в сервисной документации производителя оборудования.  Работы производятся по месту расположения оборудования, в присутствии представителя заказчика. В случае необходимости проведения ремонта в сервисной мастерской  подрядчика доставка оборудования и возврат производится подрядчиком.</w:t>
      </w:r>
    </w:p>
    <w:p w:rsidR="008C25E2" w:rsidRPr="0012554F" w:rsidRDefault="008C25E2" w:rsidP="008C25E2">
      <w:pPr>
        <w:ind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При необходимости использования дополнительных запасных частей и расходных материалов для устранения выявленных при диагностике неисправностей, они приобретаются заказчиком по отдельному от договора (контракта) счету, передаются подрядчику по акту </w:t>
      </w:r>
      <w:proofErr w:type="spellStart"/>
      <w:proofErr w:type="gramStart"/>
      <w:r w:rsidRPr="0012554F">
        <w:rPr>
          <w:sz w:val="28"/>
          <w:szCs w:val="28"/>
        </w:rPr>
        <w:t>приемо</w:t>
      </w:r>
      <w:proofErr w:type="spellEnd"/>
      <w:r w:rsidRPr="0012554F">
        <w:rPr>
          <w:sz w:val="28"/>
          <w:szCs w:val="28"/>
        </w:rPr>
        <w:t>-передачи</w:t>
      </w:r>
      <w:proofErr w:type="gramEnd"/>
      <w:r w:rsidRPr="0012554F">
        <w:rPr>
          <w:sz w:val="28"/>
          <w:szCs w:val="28"/>
        </w:rPr>
        <w:t>, их использование отражается в акте выполненных работ.</w:t>
      </w:r>
    </w:p>
    <w:p w:rsidR="008C25E2" w:rsidRPr="0012554F" w:rsidRDefault="008C25E2" w:rsidP="008C25E2">
      <w:pPr>
        <w:ind w:firstLine="709"/>
        <w:jc w:val="both"/>
        <w:rPr>
          <w:sz w:val="28"/>
          <w:szCs w:val="28"/>
        </w:rPr>
      </w:pPr>
    </w:p>
    <w:p w:rsidR="008C25E2" w:rsidRPr="0012554F" w:rsidRDefault="008C25E2" w:rsidP="00475345">
      <w:pPr>
        <w:jc w:val="center"/>
        <w:rPr>
          <w:sz w:val="28"/>
          <w:szCs w:val="28"/>
        </w:rPr>
      </w:pPr>
      <w:r w:rsidRPr="0012554F">
        <w:rPr>
          <w:sz w:val="28"/>
          <w:szCs w:val="28"/>
        </w:rPr>
        <w:t>Требования заказчика к выполнению работ</w:t>
      </w:r>
    </w:p>
    <w:p w:rsidR="007F771E" w:rsidRPr="0012554F" w:rsidRDefault="007F771E" w:rsidP="008C25E2">
      <w:pPr>
        <w:ind w:firstLine="709"/>
        <w:jc w:val="center"/>
        <w:rPr>
          <w:sz w:val="28"/>
          <w:szCs w:val="28"/>
        </w:rPr>
      </w:pPr>
    </w:p>
    <w:tbl>
      <w:tblPr>
        <w:tblStyle w:val="af1"/>
        <w:tblW w:w="5011" w:type="pct"/>
        <w:tblLook w:val="01E0" w:firstRow="1" w:lastRow="1" w:firstColumn="1" w:lastColumn="1" w:noHBand="0" w:noVBand="0"/>
      </w:tblPr>
      <w:tblGrid>
        <w:gridCol w:w="524"/>
        <w:gridCol w:w="2135"/>
        <w:gridCol w:w="5338"/>
        <w:gridCol w:w="1596"/>
      </w:tblGrid>
      <w:tr w:rsidR="007F771E" w:rsidRPr="0012554F" w:rsidTr="007F771E">
        <w:tc>
          <w:tcPr>
            <w:tcW w:w="273" w:type="pct"/>
            <w:shd w:val="clear" w:color="auto" w:fill="C0C0C0"/>
            <w:vAlign w:val="center"/>
          </w:tcPr>
          <w:p w:rsidR="007F771E" w:rsidRPr="0012554F" w:rsidRDefault="007F771E" w:rsidP="00967CF9">
            <w:pPr>
              <w:jc w:val="center"/>
              <w:rPr>
                <w:b/>
                <w:bCs/>
              </w:rPr>
            </w:pPr>
            <w:r w:rsidRPr="0012554F">
              <w:rPr>
                <w:b/>
                <w:bCs/>
              </w:rPr>
              <w:t>№ п/п</w:t>
            </w:r>
          </w:p>
        </w:tc>
        <w:tc>
          <w:tcPr>
            <w:tcW w:w="1113" w:type="pct"/>
            <w:shd w:val="clear" w:color="auto" w:fill="C0C0C0"/>
            <w:vAlign w:val="center"/>
          </w:tcPr>
          <w:p w:rsidR="007F771E" w:rsidRPr="0012554F" w:rsidRDefault="007F771E" w:rsidP="00967CF9">
            <w:pPr>
              <w:jc w:val="center"/>
              <w:rPr>
                <w:b/>
                <w:bCs/>
              </w:rPr>
            </w:pPr>
            <w:r w:rsidRPr="0012554F">
              <w:rPr>
                <w:b/>
                <w:bCs/>
              </w:rPr>
              <w:t>Наименование работ</w:t>
            </w:r>
          </w:p>
        </w:tc>
        <w:tc>
          <w:tcPr>
            <w:tcW w:w="2782" w:type="pct"/>
            <w:shd w:val="clear" w:color="auto" w:fill="C0C0C0"/>
            <w:vAlign w:val="center"/>
          </w:tcPr>
          <w:p w:rsidR="007F771E" w:rsidRPr="0012554F" w:rsidRDefault="007F771E" w:rsidP="00967CF9">
            <w:pPr>
              <w:jc w:val="center"/>
              <w:rPr>
                <w:b/>
                <w:bCs/>
              </w:rPr>
            </w:pPr>
            <w:r w:rsidRPr="0012554F">
              <w:rPr>
                <w:b/>
                <w:bCs/>
              </w:rPr>
              <w:t xml:space="preserve">Перечень технических мероприятий при </w:t>
            </w:r>
            <w:proofErr w:type="gramStart"/>
            <w:r w:rsidRPr="0012554F">
              <w:rPr>
                <w:b/>
                <w:bCs/>
              </w:rPr>
              <w:t>выполнении</w:t>
            </w:r>
            <w:proofErr w:type="gramEnd"/>
            <w:r w:rsidRPr="0012554F">
              <w:rPr>
                <w:b/>
                <w:bCs/>
              </w:rPr>
              <w:t xml:space="preserve"> работ</w:t>
            </w:r>
          </w:p>
        </w:tc>
        <w:tc>
          <w:tcPr>
            <w:tcW w:w="832" w:type="pct"/>
            <w:shd w:val="clear" w:color="auto" w:fill="C0C0C0"/>
            <w:vAlign w:val="center"/>
          </w:tcPr>
          <w:p w:rsidR="007F771E" w:rsidRPr="0012554F" w:rsidRDefault="007F771E" w:rsidP="00967CF9">
            <w:pPr>
              <w:jc w:val="center"/>
              <w:rPr>
                <w:b/>
                <w:bCs/>
              </w:rPr>
            </w:pPr>
            <w:r w:rsidRPr="0012554F">
              <w:rPr>
                <w:b/>
                <w:bCs/>
              </w:rPr>
              <w:t>Сроки выполнения работ</w:t>
            </w:r>
          </w:p>
        </w:tc>
      </w:tr>
      <w:tr w:rsidR="00800B1D" w:rsidRPr="0012554F" w:rsidTr="000907EC">
        <w:tc>
          <w:tcPr>
            <w:tcW w:w="273" w:type="pct"/>
            <w:shd w:val="clear" w:color="auto" w:fill="auto"/>
            <w:vAlign w:val="center"/>
          </w:tcPr>
          <w:p w:rsidR="00800B1D" w:rsidRPr="0012554F" w:rsidRDefault="000907EC" w:rsidP="00967CF9">
            <w:pPr>
              <w:jc w:val="center"/>
              <w:rPr>
                <w:bCs/>
              </w:rPr>
            </w:pPr>
            <w:r w:rsidRPr="0012554F">
              <w:rPr>
                <w:bCs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800B1D" w:rsidRPr="0012554F" w:rsidRDefault="00800B1D" w:rsidP="00967CF9">
            <w:pPr>
              <w:jc w:val="center"/>
              <w:rPr>
                <w:b/>
                <w:bCs/>
              </w:rPr>
            </w:pPr>
            <w:r w:rsidRPr="0012554F">
              <w:t>Техническое обслуживание АУПС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800B1D" w:rsidRPr="0012554F" w:rsidRDefault="00800B1D" w:rsidP="00800B1D">
            <w:pPr>
              <w:jc w:val="both"/>
            </w:pPr>
            <w:r w:rsidRPr="0012554F">
              <w:t>- визуальный осмотр компонентов АУПС на отсутствие механических повреждений, коррозии, загрязнения, проверка правильности установки и мест расположения оборудования с учетом возможности изменения планировки или дизайна помещений;</w:t>
            </w:r>
          </w:p>
          <w:p w:rsidR="00800B1D" w:rsidRPr="0012554F" w:rsidRDefault="00800B1D" w:rsidP="00800B1D">
            <w:pPr>
              <w:pStyle w:val="1KGK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54F">
              <w:rPr>
                <w:rFonts w:ascii="Times New Roman" w:hAnsi="Times New Roman"/>
                <w:sz w:val="20"/>
                <w:szCs w:val="20"/>
              </w:rPr>
              <w:t>- проверка состояния монтажа, крепления и внешнего вида аппаратуры;</w:t>
            </w:r>
          </w:p>
          <w:p w:rsidR="00800B1D" w:rsidRPr="0012554F" w:rsidRDefault="00800B1D" w:rsidP="00800B1D">
            <w:pPr>
              <w:pStyle w:val="1KGK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54F">
              <w:rPr>
                <w:rFonts w:ascii="Times New Roman" w:hAnsi="Times New Roman"/>
                <w:sz w:val="20"/>
                <w:szCs w:val="20"/>
              </w:rPr>
              <w:t>- контроль рабочего положения выключателей и переключателей;</w:t>
            </w:r>
          </w:p>
          <w:p w:rsidR="00800B1D" w:rsidRPr="0012554F" w:rsidRDefault="00800B1D" w:rsidP="00800B1D">
            <w:pPr>
              <w:pStyle w:val="1KGK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54F">
              <w:rPr>
                <w:rFonts w:ascii="Times New Roman" w:hAnsi="Times New Roman"/>
                <w:sz w:val="20"/>
                <w:szCs w:val="20"/>
              </w:rPr>
              <w:t>- проверка срабатывания извещателей пожарной сигнализации, срабатывания электронных ключей, работоспособности контрольных панелей и приемо-передающих устройств;</w:t>
            </w:r>
          </w:p>
          <w:p w:rsidR="00800B1D" w:rsidRPr="0012554F" w:rsidRDefault="00800B1D" w:rsidP="00800B1D">
            <w:pPr>
              <w:pStyle w:val="1KGK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54F">
              <w:rPr>
                <w:rFonts w:ascii="Times New Roman" w:hAnsi="Times New Roman"/>
                <w:sz w:val="20"/>
                <w:szCs w:val="20"/>
              </w:rPr>
              <w:t>- проверка работоспособности основных и резервных источников питания, проверка автоматического переключения питания с основного на резервное, осуществление контроля рабочих напряжений;</w:t>
            </w:r>
          </w:p>
          <w:p w:rsidR="00800B1D" w:rsidRPr="0012554F" w:rsidRDefault="00800B1D" w:rsidP="00800B1D">
            <w:pPr>
              <w:pStyle w:val="1KGK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54F">
              <w:rPr>
                <w:rFonts w:ascii="Times New Roman" w:hAnsi="Times New Roman"/>
                <w:sz w:val="20"/>
                <w:szCs w:val="20"/>
              </w:rPr>
              <w:t xml:space="preserve">- проверка работоспособности </w:t>
            </w:r>
            <w:proofErr w:type="gramStart"/>
            <w:r w:rsidRPr="0012554F">
              <w:rPr>
                <w:rFonts w:ascii="Times New Roman" w:hAnsi="Times New Roman"/>
                <w:sz w:val="20"/>
                <w:szCs w:val="20"/>
              </w:rPr>
              <w:t>световых</w:t>
            </w:r>
            <w:proofErr w:type="gramEnd"/>
            <w:r w:rsidRPr="0012554F">
              <w:rPr>
                <w:rFonts w:ascii="Times New Roman" w:hAnsi="Times New Roman"/>
                <w:sz w:val="20"/>
                <w:szCs w:val="20"/>
              </w:rPr>
              <w:t xml:space="preserve"> и звуковых </w:t>
            </w:r>
            <w:proofErr w:type="spellStart"/>
            <w:r w:rsidRPr="0012554F">
              <w:rPr>
                <w:rFonts w:ascii="Times New Roman" w:hAnsi="Times New Roman"/>
                <w:sz w:val="20"/>
                <w:szCs w:val="20"/>
              </w:rPr>
              <w:t>оповещателей</w:t>
            </w:r>
            <w:proofErr w:type="spellEnd"/>
            <w:r w:rsidRPr="001255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0B1D" w:rsidRPr="0012554F" w:rsidRDefault="00800B1D" w:rsidP="00800B1D">
            <w:pPr>
              <w:pStyle w:val="1KGK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54F">
              <w:rPr>
                <w:rFonts w:ascii="Times New Roman" w:hAnsi="Times New Roman"/>
                <w:sz w:val="20"/>
                <w:szCs w:val="20"/>
              </w:rPr>
              <w:t>- выявление и устранение неисправностей в техническом состоянии АУПС, причин ложных срабатываний, вызванных сбоями в работе аппаратуры, осуществление текущего ремонта;</w:t>
            </w:r>
          </w:p>
          <w:p w:rsidR="00800B1D" w:rsidRPr="0012554F" w:rsidRDefault="00800B1D" w:rsidP="00800B1D">
            <w:pPr>
              <w:jc w:val="both"/>
            </w:pPr>
            <w:r w:rsidRPr="0012554F">
              <w:t>- очистка и протирка компонентов АУПС</w:t>
            </w:r>
            <w:r w:rsidR="00D361FB" w:rsidRPr="0012554F">
              <w:t>, в том числе продувка извещателей от пыли</w:t>
            </w:r>
            <w:r w:rsidR="000907EC" w:rsidRPr="0012554F">
              <w:t>, насекомых, наледи</w:t>
            </w:r>
            <w:r w:rsidR="00D361FB" w:rsidRPr="0012554F">
              <w:t xml:space="preserve"> и </w:t>
            </w:r>
            <w:r w:rsidR="000907EC" w:rsidRPr="0012554F">
              <w:t>коррозии</w:t>
            </w:r>
            <w:r w:rsidRPr="0012554F">
              <w:t>;</w:t>
            </w:r>
          </w:p>
          <w:p w:rsidR="00800B1D" w:rsidRPr="0012554F" w:rsidRDefault="00800B1D" w:rsidP="00800B1D">
            <w:pPr>
              <w:jc w:val="both"/>
            </w:pPr>
            <w:r w:rsidRPr="0012554F">
              <w:t>- консультирование по использованию и настройке АУПС;</w:t>
            </w:r>
          </w:p>
          <w:p w:rsidR="00800B1D" w:rsidRPr="0012554F" w:rsidRDefault="00800B1D" w:rsidP="000907EC">
            <w:pPr>
              <w:jc w:val="both"/>
              <w:rPr>
                <w:b/>
                <w:bCs/>
              </w:rPr>
            </w:pPr>
            <w:r w:rsidRPr="0012554F">
              <w:t>- обязательная регистрация Подрядчиком провед</w:t>
            </w:r>
            <w:r w:rsidR="000907EC" w:rsidRPr="0012554F">
              <w:t>енных работ в журнале Заказчика;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800B1D" w:rsidRPr="0012554F" w:rsidRDefault="00D91CC0" w:rsidP="000907EC">
            <w:pPr>
              <w:jc w:val="center"/>
              <w:rPr>
                <w:bCs/>
              </w:rPr>
            </w:pPr>
            <w:r w:rsidRPr="0012554F">
              <w:rPr>
                <w:bCs/>
              </w:rPr>
              <w:t>Ежеквартально</w:t>
            </w:r>
          </w:p>
        </w:tc>
      </w:tr>
      <w:tr w:rsidR="007F771E" w:rsidRPr="0012554F" w:rsidTr="00800B1D">
        <w:tc>
          <w:tcPr>
            <w:tcW w:w="273" w:type="pct"/>
            <w:vAlign w:val="center"/>
          </w:tcPr>
          <w:p w:rsidR="007F771E" w:rsidRPr="0012554F" w:rsidRDefault="000907EC" w:rsidP="00967CF9">
            <w:r w:rsidRPr="0012554F">
              <w:t>2.</w:t>
            </w:r>
          </w:p>
        </w:tc>
        <w:tc>
          <w:tcPr>
            <w:tcW w:w="1113" w:type="pct"/>
            <w:vAlign w:val="center"/>
          </w:tcPr>
          <w:p w:rsidR="007F771E" w:rsidRPr="0012554F" w:rsidRDefault="000907EC" w:rsidP="007F771E">
            <w:r w:rsidRPr="0012554F">
              <w:t>Проверка работоспособности АУПС</w:t>
            </w:r>
          </w:p>
        </w:tc>
        <w:tc>
          <w:tcPr>
            <w:tcW w:w="2782" w:type="pct"/>
            <w:vAlign w:val="center"/>
          </w:tcPr>
          <w:p w:rsidR="000907EC" w:rsidRPr="0012554F" w:rsidRDefault="00800B1D" w:rsidP="000907EC">
            <w:pPr>
              <w:jc w:val="both"/>
            </w:pPr>
            <w:r w:rsidRPr="0012554F">
              <w:t>- проверка общей работоспособности системы АУПС</w:t>
            </w:r>
            <w:r w:rsidR="000907EC" w:rsidRPr="0012554F">
              <w:t xml:space="preserve"> с выдачей акта проверки работоспособности АУПС.</w:t>
            </w:r>
          </w:p>
        </w:tc>
        <w:tc>
          <w:tcPr>
            <w:tcW w:w="832" w:type="pct"/>
          </w:tcPr>
          <w:p w:rsidR="000907EC" w:rsidRPr="0012554F" w:rsidRDefault="00800B1D" w:rsidP="000907EC">
            <w:pPr>
              <w:jc w:val="center"/>
            </w:pPr>
            <w:r w:rsidRPr="0012554F">
              <w:t>Не реже 1 раз</w:t>
            </w:r>
            <w:r w:rsidR="00D91CC0" w:rsidRPr="0012554F">
              <w:t>а</w:t>
            </w:r>
            <w:r w:rsidRPr="0012554F">
              <w:t xml:space="preserve"> в квартал </w:t>
            </w:r>
            <w:r w:rsidR="000907EC" w:rsidRPr="0012554F">
              <w:t xml:space="preserve">после проведения </w:t>
            </w:r>
            <w:r w:rsidR="000907EC" w:rsidRPr="0012554F">
              <w:lastRenderedPageBreak/>
              <w:t xml:space="preserve">работ по техническому обслуживанию </w:t>
            </w:r>
          </w:p>
        </w:tc>
      </w:tr>
      <w:tr w:rsidR="007F771E" w:rsidRPr="0012554F" w:rsidTr="007F771E">
        <w:tc>
          <w:tcPr>
            <w:tcW w:w="273" w:type="pct"/>
            <w:vAlign w:val="center"/>
          </w:tcPr>
          <w:p w:rsidR="007F771E" w:rsidRPr="0012554F" w:rsidRDefault="007F771E" w:rsidP="00967CF9">
            <w:r w:rsidRPr="0012554F">
              <w:lastRenderedPageBreak/>
              <w:t>2.</w:t>
            </w:r>
          </w:p>
        </w:tc>
        <w:tc>
          <w:tcPr>
            <w:tcW w:w="1113" w:type="pct"/>
            <w:vAlign w:val="center"/>
          </w:tcPr>
          <w:p w:rsidR="007F771E" w:rsidRPr="0012554F" w:rsidRDefault="007F771E" w:rsidP="00C34915">
            <w:r w:rsidRPr="0012554F">
              <w:t xml:space="preserve">Текущий ремонт  </w:t>
            </w:r>
            <w:r w:rsidR="00C34915" w:rsidRPr="0012554F">
              <w:t>АУПС</w:t>
            </w:r>
            <w:r w:rsidRPr="0012554F">
              <w:t xml:space="preserve"> (при </w:t>
            </w:r>
            <w:proofErr w:type="gramStart"/>
            <w:r w:rsidRPr="0012554F">
              <w:t>выходе</w:t>
            </w:r>
            <w:proofErr w:type="gramEnd"/>
            <w:r w:rsidRPr="0012554F">
              <w:t xml:space="preserve"> оборудования из строя)  (дополнительные  работы по ремонту не оплачиваются, их стоимость входит в стоимость работ по техническому обслуживанию АУПС);</w:t>
            </w:r>
          </w:p>
        </w:tc>
        <w:tc>
          <w:tcPr>
            <w:tcW w:w="2782" w:type="pct"/>
            <w:vAlign w:val="center"/>
          </w:tcPr>
          <w:p w:rsidR="007F771E" w:rsidRPr="0012554F" w:rsidRDefault="007F771E" w:rsidP="00967CF9">
            <w:r w:rsidRPr="0012554F">
              <w:t xml:space="preserve">- диагностика  неисправного оборудования, </w:t>
            </w:r>
          </w:p>
          <w:p w:rsidR="007F771E" w:rsidRPr="0012554F" w:rsidRDefault="007F771E" w:rsidP="00967CF9">
            <w:r w:rsidRPr="0012554F">
              <w:t>- предоставление, при необходимости, Заказчику акта технического состояния на неисправное оборудование;</w:t>
            </w:r>
          </w:p>
          <w:p w:rsidR="007F771E" w:rsidRPr="0012554F" w:rsidRDefault="007F771E" w:rsidP="00967CF9">
            <w:pPr>
              <w:widowControl w:val="0"/>
              <w:jc w:val="both"/>
            </w:pPr>
            <w:r w:rsidRPr="0012554F">
              <w:t>- выполнение ремонтных работ  для обеспечения работоспособности оборудования (замена или восстановление);</w:t>
            </w:r>
          </w:p>
          <w:p w:rsidR="007F771E" w:rsidRPr="0012554F" w:rsidRDefault="007F771E" w:rsidP="00967CF9">
            <w:pPr>
              <w:widowControl w:val="0"/>
              <w:jc w:val="both"/>
            </w:pPr>
            <w:r w:rsidRPr="0012554F">
              <w:t>- регулировка, настройка и проверка  отремонтированного оборудования;</w:t>
            </w:r>
          </w:p>
          <w:p w:rsidR="007F771E" w:rsidRPr="0012554F" w:rsidRDefault="007F771E" w:rsidP="00967CF9">
            <w:pPr>
              <w:widowControl w:val="0"/>
              <w:jc w:val="both"/>
            </w:pPr>
            <w:r w:rsidRPr="0012554F">
              <w:t>-</w:t>
            </w:r>
            <w:r w:rsidR="00475345" w:rsidRPr="0012554F">
              <w:t> </w:t>
            </w:r>
            <w:r w:rsidRPr="0012554F">
              <w:t>в случае невозможности восстановления работоспособности неисправного оборудования, Подрядчик производит замену из своего обменного фонда на период приобретения оборудования Заказчиком;</w:t>
            </w:r>
          </w:p>
          <w:p w:rsidR="007F771E" w:rsidRPr="0012554F" w:rsidRDefault="007F771E" w:rsidP="00AA5510">
            <w:pPr>
              <w:jc w:val="both"/>
            </w:pPr>
            <w:r w:rsidRPr="0012554F">
              <w:t>-  запасные части Заказчик передает по акту приема-передачи материальных запасов на сторону.</w:t>
            </w:r>
          </w:p>
        </w:tc>
        <w:tc>
          <w:tcPr>
            <w:tcW w:w="832" w:type="pct"/>
            <w:vAlign w:val="center"/>
          </w:tcPr>
          <w:p w:rsidR="007F771E" w:rsidRPr="0012554F" w:rsidRDefault="007F771E" w:rsidP="00967CF9">
            <w:pPr>
              <w:jc w:val="center"/>
            </w:pPr>
            <w:r w:rsidRPr="0012554F">
              <w:t xml:space="preserve">Восстановление в течение </w:t>
            </w:r>
            <w:r w:rsidR="000907EC" w:rsidRPr="0012554F">
              <w:t>_</w:t>
            </w:r>
            <w:r w:rsidRPr="0012554F">
              <w:t>_ суток</w:t>
            </w:r>
          </w:p>
          <w:p w:rsidR="007F771E" w:rsidRPr="0012554F" w:rsidRDefault="007F771E" w:rsidP="00967CF9">
            <w:pPr>
              <w:jc w:val="center"/>
            </w:pPr>
          </w:p>
        </w:tc>
      </w:tr>
    </w:tbl>
    <w:p w:rsidR="008C25E2" w:rsidRPr="0012554F" w:rsidRDefault="008C25E2" w:rsidP="008C25E2">
      <w:pPr>
        <w:ind w:firstLine="709"/>
        <w:jc w:val="both"/>
        <w:rPr>
          <w:sz w:val="28"/>
          <w:szCs w:val="28"/>
        </w:rPr>
      </w:pPr>
    </w:p>
    <w:p w:rsidR="007F771E" w:rsidRPr="0012554F" w:rsidRDefault="007F771E" w:rsidP="007F771E">
      <w:pPr>
        <w:pStyle w:val="ad"/>
        <w:numPr>
          <w:ilvl w:val="0"/>
          <w:numId w:val="9"/>
        </w:numPr>
        <w:jc w:val="center"/>
        <w:rPr>
          <w:sz w:val="28"/>
          <w:szCs w:val="28"/>
        </w:rPr>
      </w:pPr>
      <w:r w:rsidRPr="0012554F">
        <w:rPr>
          <w:sz w:val="28"/>
          <w:szCs w:val="28"/>
        </w:rPr>
        <w:t>Организация проведения технического обслуживания АУПС</w:t>
      </w:r>
    </w:p>
    <w:p w:rsidR="007F771E" w:rsidRPr="0012554F" w:rsidRDefault="007F771E" w:rsidP="007F771E">
      <w:pPr>
        <w:jc w:val="center"/>
        <w:rPr>
          <w:sz w:val="28"/>
          <w:szCs w:val="28"/>
        </w:rPr>
      </w:pPr>
    </w:p>
    <w:p w:rsidR="007F771E" w:rsidRPr="0012554F" w:rsidRDefault="007F771E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Руководителем организации назначается лицо (несколько лиц), ответственное за исправное с</w:t>
      </w:r>
      <w:r w:rsidR="00C34915" w:rsidRPr="0012554F">
        <w:rPr>
          <w:sz w:val="28"/>
          <w:szCs w:val="28"/>
        </w:rPr>
        <w:t>остояние АУПС</w:t>
      </w:r>
      <w:r w:rsidR="006C172C" w:rsidRPr="0012554F">
        <w:rPr>
          <w:sz w:val="28"/>
          <w:szCs w:val="28"/>
        </w:rPr>
        <w:t xml:space="preserve"> (далее – специалист)</w:t>
      </w:r>
      <w:r w:rsidR="00C34915" w:rsidRPr="0012554F">
        <w:rPr>
          <w:sz w:val="28"/>
          <w:szCs w:val="28"/>
        </w:rPr>
        <w:t xml:space="preserve"> на каждом объекте, и лицо, ответственное за подачу заявок на внеплановый ремонт АУПС.</w:t>
      </w:r>
    </w:p>
    <w:p w:rsidR="00C34915" w:rsidRPr="0012554F" w:rsidRDefault="006C172C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Специалистом образовательной организации</w:t>
      </w:r>
      <w:r w:rsidR="00C34915" w:rsidRPr="0012554F">
        <w:rPr>
          <w:sz w:val="28"/>
          <w:szCs w:val="28"/>
        </w:rPr>
        <w:t xml:space="preserve"> организуется выполнение работ по контролю</w:t>
      </w:r>
      <w:r w:rsidRPr="0012554F">
        <w:rPr>
          <w:sz w:val="28"/>
          <w:szCs w:val="28"/>
        </w:rPr>
        <w:t xml:space="preserve"> исправного состояния АУПС</w:t>
      </w:r>
      <w:r w:rsidR="00C34915" w:rsidRPr="0012554F">
        <w:rPr>
          <w:sz w:val="28"/>
          <w:szCs w:val="28"/>
        </w:rPr>
        <w:t>, планово-предупредительному ремонту, демонтажу-монтажу элементов АУПС, ответственному хранению документации на оборудование АУПС.</w:t>
      </w:r>
    </w:p>
    <w:p w:rsidR="006C172C" w:rsidRPr="0012554F" w:rsidRDefault="006C172C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На каждую систему АУПС заполняется паспорт, где указывается его наименование, инвентарный номер, год установки, адрес объекта, гарантийный срок эксплуатации, перечисляются элементы системы АУПС со сроками эксплуатации. К паспорту прикладывается техническая документация системы АУПС, монтажная схема и т.д. Все изменения, вносимые в паспорт, заверяются специалистом организации.</w:t>
      </w:r>
    </w:p>
    <w:p w:rsidR="006C172C" w:rsidRPr="0012554F" w:rsidRDefault="006C172C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Специалистом проводится инвентаризация оборудования АУПС на объекте, на приборах обозначаются инвентарные номера и плановый срок замены оборудования.</w:t>
      </w:r>
    </w:p>
    <w:p w:rsidR="006C172C" w:rsidRPr="0012554F" w:rsidRDefault="000B5250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Специалистом составляется </w:t>
      </w:r>
      <w:r w:rsidR="00475345" w:rsidRPr="0012554F">
        <w:rPr>
          <w:sz w:val="28"/>
          <w:szCs w:val="28"/>
        </w:rPr>
        <w:t>(</w:t>
      </w:r>
      <w:r w:rsidRPr="0012554F">
        <w:rPr>
          <w:sz w:val="28"/>
          <w:szCs w:val="28"/>
        </w:rPr>
        <w:t>утверждается руководителем организации</w:t>
      </w:r>
      <w:r w:rsidR="00475345" w:rsidRPr="0012554F">
        <w:rPr>
          <w:sz w:val="28"/>
          <w:szCs w:val="28"/>
        </w:rPr>
        <w:t>)</w:t>
      </w:r>
      <w:r w:rsidRPr="0012554F">
        <w:rPr>
          <w:sz w:val="28"/>
          <w:szCs w:val="28"/>
        </w:rPr>
        <w:t xml:space="preserve"> </w:t>
      </w:r>
      <w:r w:rsidR="00F13725" w:rsidRPr="0012554F">
        <w:rPr>
          <w:sz w:val="28"/>
          <w:szCs w:val="28"/>
        </w:rPr>
        <w:t>инструкция</w:t>
      </w:r>
      <w:r w:rsidRPr="0012554F">
        <w:rPr>
          <w:sz w:val="28"/>
          <w:szCs w:val="28"/>
        </w:rPr>
        <w:t xml:space="preserve"> выполнения технического обслуживания (ремонтных работ) АУПС. В инструкции определяется взаимодействие между представителями подрядной организации</w:t>
      </w:r>
      <w:r w:rsidR="00F13725" w:rsidRPr="0012554F">
        <w:rPr>
          <w:sz w:val="28"/>
          <w:szCs w:val="28"/>
        </w:rPr>
        <w:t>, образовательной организации,</w:t>
      </w:r>
      <w:r w:rsidRPr="0012554F">
        <w:rPr>
          <w:sz w:val="28"/>
          <w:szCs w:val="28"/>
        </w:rPr>
        <w:t xml:space="preserve"> </w:t>
      </w:r>
      <w:r w:rsidR="00F13725" w:rsidRPr="0012554F">
        <w:rPr>
          <w:sz w:val="28"/>
          <w:szCs w:val="28"/>
        </w:rPr>
        <w:t>дежурной части</w:t>
      </w:r>
      <w:r w:rsidRPr="0012554F">
        <w:rPr>
          <w:sz w:val="28"/>
          <w:szCs w:val="28"/>
        </w:rPr>
        <w:t xml:space="preserve"> пожарного подразделения</w:t>
      </w:r>
      <w:r w:rsidR="00F13725" w:rsidRPr="0012554F">
        <w:rPr>
          <w:sz w:val="28"/>
          <w:szCs w:val="28"/>
        </w:rPr>
        <w:t>, принимающего тревожный сигнал АУПС</w:t>
      </w:r>
      <w:r w:rsidRPr="0012554F">
        <w:rPr>
          <w:sz w:val="28"/>
          <w:szCs w:val="28"/>
        </w:rPr>
        <w:t>.</w:t>
      </w:r>
    </w:p>
    <w:p w:rsidR="000B5250" w:rsidRPr="0012554F" w:rsidRDefault="000B5250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При проведении строительных, отделочных, ремонтных работ руководитель организации обеспечивает взаимодействие между специалистом и представителями подрядной организации, </w:t>
      </w:r>
      <w:r w:rsidR="001C42EA" w:rsidRPr="008A697F">
        <w:rPr>
          <w:sz w:val="28"/>
          <w:szCs w:val="28"/>
        </w:rPr>
        <w:t>дежурной части пожарного подразделения</w:t>
      </w:r>
      <w:r w:rsidR="001C42EA">
        <w:rPr>
          <w:sz w:val="28"/>
          <w:szCs w:val="28"/>
        </w:rPr>
        <w:t>,</w:t>
      </w:r>
      <w:r w:rsidR="001C42EA" w:rsidRPr="0012554F">
        <w:rPr>
          <w:sz w:val="28"/>
          <w:szCs w:val="28"/>
        </w:rPr>
        <w:t xml:space="preserve"> </w:t>
      </w:r>
      <w:r w:rsidRPr="0012554F">
        <w:rPr>
          <w:sz w:val="28"/>
          <w:szCs w:val="28"/>
        </w:rPr>
        <w:t>работниками образовательной организации.</w:t>
      </w:r>
    </w:p>
    <w:p w:rsidR="00B767AE" w:rsidRPr="0012554F" w:rsidRDefault="00B767AE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 xml:space="preserve">При временной неисправности, демонтаже элементов АУПС, специалист ставит отметку о неисправности участка АУПС в журнале регистрации работ по техническому обслуживанию и ремонту АУПС, </w:t>
      </w:r>
      <w:r w:rsidRPr="0012554F">
        <w:rPr>
          <w:sz w:val="28"/>
          <w:szCs w:val="28"/>
        </w:rPr>
        <w:lastRenderedPageBreak/>
        <w:t xml:space="preserve">сообщает руководителю организации. Руководитель организации принимает </w:t>
      </w:r>
      <w:r w:rsidR="00A00792" w:rsidRPr="0012554F">
        <w:rPr>
          <w:sz w:val="28"/>
          <w:szCs w:val="28"/>
        </w:rPr>
        <w:t>дополнительные</w:t>
      </w:r>
      <w:r w:rsidRPr="0012554F">
        <w:rPr>
          <w:sz w:val="28"/>
          <w:szCs w:val="28"/>
        </w:rPr>
        <w:t xml:space="preserve"> меры по обеспечению пожарной безопасности на объекте</w:t>
      </w:r>
      <w:r w:rsidR="00A00792" w:rsidRPr="0012554F">
        <w:rPr>
          <w:sz w:val="28"/>
          <w:szCs w:val="28"/>
        </w:rPr>
        <w:t>.</w:t>
      </w:r>
    </w:p>
    <w:p w:rsidR="009E5F2D" w:rsidRPr="0012554F" w:rsidRDefault="009E5F2D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Специалист организации своевременно доводит до руководителя</w:t>
      </w:r>
      <w:r w:rsidR="00475345" w:rsidRPr="0012554F">
        <w:rPr>
          <w:sz w:val="28"/>
          <w:szCs w:val="28"/>
        </w:rPr>
        <w:t xml:space="preserve"> информацию</w:t>
      </w:r>
      <w:r w:rsidRPr="0012554F">
        <w:rPr>
          <w:sz w:val="28"/>
          <w:szCs w:val="28"/>
        </w:rPr>
        <w:t xml:space="preserve"> о необходимости плановой замены элементов АУПС или системы в целом.</w:t>
      </w:r>
    </w:p>
    <w:p w:rsidR="00047D72" w:rsidRDefault="009E5F2D" w:rsidP="00C34915">
      <w:pPr>
        <w:pStyle w:val="ad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2554F">
        <w:rPr>
          <w:sz w:val="28"/>
          <w:szCs w:val="28"/>
        </w:rPr>
        <w:t>Руководитель организации планирует расходы на обеспечение исправного состояния АУПС и планово</w:t>
      </w:r>
      <w:r w:rsidR="0087389E" w:rsidRPr="0012554F">
        <w:rPr>
          <w:sz w:val="28"/>
          <w:szCs w:val="28"/>
        </w:rPr>
        <w:t>й замены</w:t>
      </w:r>
      <w:r w:rsidRPr="0012554F">
        <w:rPr>
          <w:sz w:val="28"/>
          <w:szCs w:val="28"/>
        </w:rPr>
        <w:t xml:space="preserve"> АУПС</w:t>
      </w:r>
      <w:r w:rsidR="0087389E" w:rsidRPr="0012554F">
        <w:rPr>
          <w:sz w:val="28"/>
          <w:szCs w:val="28"/>
        </w:rPr>
        <w:t xml:space="preserve"> или ее элементов.</w:t>
      </w:r>
      <w:bookmarkStart w:id="0" w:name="_GoBack"/>
      <w:bookmarkEnd w:id="0"/>
    </w:p>
    <w:sectPr w:rsidR="00047D72" w:rsidSect="00764FFC">
      <w:headerReference w:type="even" r:id="rId8"/>
      <w:pgSz w:w="11907" w:h="16840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C1" w:rsidRDefault="003936C1">
      <w:r>
        <w:separator/>
      </w:r>
    </w:p>
  </w:endnote>
  <w:endnote w:type="continuationSeparator" w:id="0">
    <w:p w:rsidR="003936C1" w:rsidRDefault="003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C1" w:rsidRDefault="003936C1">
      <w:r>
        <w:separator/>
      </w:r>
    </w:p>
  </w:footnote>
  <w:footnote w:type="continuationSeparator" w:id="0">
    <w:p w:rsidR="003936C1" w:rsidRDefault="0039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1" w:rsidRDefault="008B7051" w:rsidP="00730F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7051" w:rsidRDefault="008B70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D33"/>
    <w:multiLevelType w:val="hybridMultilevel"/>
    <w:tmpl w:val="778CC83E"/>
    <w:lvl w:ilvl="0" w:tplc="200E1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43E23"/>
    <w:multiLevelType w:val="hybridMultilevel"/>
    <w:tmpl w:val="200E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41E9D"/>
    <w:multiLevelType w:val="hybridMultilevel"/>
    <w:tmpl w:val="683069E4"/>
    <w:lvl w:ilvl="0" w:tplc="1B12C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B39"/>
    <w:multiLevelType w:val="hybridMultilevel"/>
    <w:tmpl w:val="93720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E91520"/>
    <w:multiLevelType w:val="multilevel"/>
    <w:tmpl w:val="A8E848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F6B3531"/>
    <w:multiLevelType w:val="hybridMultilevel"/>
    <w:tmpl w:val="E04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2994"/>
    <w:multiLevelType w:val="hybridMultilevel"/>
    <w:tmpl w:val="E2487028"/>
    <w:lvl w:ilvl="0" w:tplc="B74EC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7556690"/>
    <w:multiLevelType w:val="hybridMultilevel"/>
    <w:tmpl w:val="B37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73C6"/>
    <w:multiLevelType w:val="hybridMultilevel"/>
    <w:tmpl w:val="B8BC7C9C"/>
    <w:lvl w:ilvl="0" w:tplc="8BA82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1"/>
    <w:rsid w:val="0000444E"/>
    <w:rsid w:val="000060C0"/>
    <w:rsid w:val="0001049B"/>
    <w:rsid w:val="0001095D"/>
    <w:rsid w:val="000212A5"/>
    <w:rsid w:val="00034EC3"/>
    <w:rsid w:val="000364B5"/>
    <w:rsid w:val="00040F2B"/>
    <w:rsid w:val="00041332"/>
    <w:rsid w:val="00046D24"/>
    <w:rsid w:val="00047D72"/>
    <w:rsid w:val="00052E3B"/>
    <w:rsid w:val="000540F2"/>
    <w:rsid w:val="000623E0"/>
    <w:rsid w:val="00063C8E"/>
    <w:rsid w:val="00081DF6"/>
    <w:rsid w:val="0009056F"/>
    <w:rsid w:val="0009073B"/>
    <w:rsid w:val="000907EC"/>
    <w:rsid w:val="00092771"/>
    <w:rsid w:val="000945E2"/>
    <w:rsid w:val="00095695"/>
    <w:rsid w:val="000A2515"/>
    <w:rsid w:val="000A5CF1"/>
    <w:rsid w:val="000A7B8F"/>
    <w:rsid w:val="000B41FA"/>
    <w:rsid w:val="000B5250"/>
    <w:rsid w:val="000C418B"/>
    <w:rsid w:val="000C69DA"/>
    <w:rsid w:val="000C704B"/>
    <w:rsid w:val="000D5E31"/>
    <w:rsid w:val="000E15D9"/>
    <w:rsid w:val="00101FB3"/>
    <w:rsid w:val="00120A06"/>
    <w:rsid w:val="0012554F"/>
    <w:rsid w:val="00125D45"/>
    <w:rsid w:val="001468EA"/>
    <w:rsid w:val="001701D1"/>
    <w:rsid w:val="00174BFE"/>
    <w:rsid w:val="001760BD"/>
    <w:rsid w:val="00181F3B"/>
    <w:rsid w:val="0018683C"/>
    <w:rsid w:val="00193B7D"/>
    <w:rsid w:val="001A120C"/>
    <w:rsid w:val="001A2A21"/>
    <w:rsid w:val="001B0071"/>
    <w:rsid w:val="001B0DBA"/>
    <w:rsid w:val="001B1DB6"/>
    <w:rsid w:val="001B74DB"/>
    <w:rsid w:val="001C42EA"/>
    <w:rsid w:val="001C523F"/>
    <w:rsid w:val="001E270A"/>
    <w:rsid w:val="001E518F"/>
    <w:rsid w:val="001F02AC"/>
    <w:rsid w:val="001F439A"/>
    <w:rsid w:val="001F7D42"/>
    <w:rsid w:val="00200809"/>
    <w:rsid w:val="00210248"/>
    <w:rsid w:val="00212F1A"/>
    <w:rsid w:val="002159AC"/>
    <w:rsid w:val="002278E8"/>
    <w:rsid w:val="00227A67"/>
    <w:rsid w:val="00240B90"/>
    <w:rsid w:val="00241018"/>
    <w:rsid w:val="00244CBD"/>
    <w:rsid w:val="0024607C"/>
    <w:rsid w:val="00250E81"/>
    <w:rsid w:val="00250FE8"/>
    <w:rsid w:val="00253BF4"/>
    <w:rsid w:val="00256534"/>
    <w:rsid w:val="00260A69"/>
    <w:rsid w:val="00262B70"/>
    <w:rsid w:val="00273CD1"/>
    <w:rsid w:val="00290405"/>
    <w:rsid w:val="00291EA4"/>
    <w:rsid w:val="002C11B5"/>
    <w:rsid w:val="002D6BAC"/>
    <w:rsid w:val="002E435D"/>
    <w:rsid w:val="002E6154"/>
    <w:rsid w:val="002F3BBE"/>
    <w:rsid w:val="002F5B24"/>
    <w:rsid w:val="003018AA"/>
    <w:rsid w:val="00301DC6"/>
    <w:rsid w:val="003067F2"/>
    <w:rsid w:val="0031645A"/>
    <w:rsid w:val="003315B0"/>
    <w:rsid w:val="00334AB1"/>
    <w:rsid w:val="003409D8"/>
    <w:rsid w:val="00353122"/>
    <w:rsid w:val="00354621"/>
    <w:rsid w:val="003618D4"/>
    <w:rsid w:val="00362231"/>
    <w:rsid w:val="003632F8"/>
    <w:rsid w:val="00365FF5"/>
    <w:rsid w:val="0037001B"/>
    <w:rsid w:val="00370DD0"/>
    <w:rsid w:val="00373DB5"/>
    <w:rsid w:val="00377476"/>
    <w:rsid w:val="003834E3"/>
    <w:rsid w:val="003835D0"/>
    <w:rsid w:val="00387B7B"/>
    <w:rsid w:val="00391B62"/>
    <w:rsid w:val="003936C1"/>
    <w:rsid w:val="003A1531"/>
    <w:rsid w:val="003B0DFD"/>
    <w:rsid w:val="003B59D5"/>
    <w:rsid w:val="003B7334"/>
    <w:rsid w:val="003C33FA"/>
    <w:rsid w:val="003C4AA1"/>
    <w:rsid w:val="003D194C"/>
    <w:rsid w:val="003D4CB2"/>
    <w:rsid w:val="003E2A5A"/>
    <w:rsid w:val="003E3EA1"/>
    <w:rsid w:val="003F085F"/>
    <w:rsid w:val="003F524C"/>
    <w:rsid w:val="003F5997"/>
    <w:rsid w:val="0040010E"/>
    <w:rsid w:val="00400D9F"/>
    <w:rsid w:val="00403E67"/>
    <w:rsid w:val="00405116"/>
    <w:rsid w:val="00415DF5"/>
    <w:rsid w:val="00415F4F"/>
    <w:rsid w:val="004210B1"/>
    <w:rsid w:val="0042307A"/>
    <w:rsid w:val="00431E6F"/>
    <w:rsid w:val="004325DB"/>
    <w:rsid w:val="00434E27"/>
    <w:rsid w:val="00442EE0"/>
    <w:rsid w:val="004478B5"/>
    <w:rsid w:val="004521E9"/>
    <w:rsid w:val="00455A0C"/>
    <w:rsid w:val="00455B5B"/>
    <w:rsid w:val="004632ED"/>
    <w:rsid w:val="00473D9D"/>
    <w:rsid w:val="00473EA0"/>
    <w:rsid w:val="00475345"/>
    <w:rsid w:val="00482183"/>
    <w:rsid w:val="004867D0"/>
    <w:rsid w:val="00491A9E"/>
    <w:rsid w:val="004947A9"/>
    <w:rsid w:val="00494869"/>
    <w:rsid w:val="004955E9"/>
    <w:rsid w:val="004B0AC8"/>
    <w:rsid w:val="004B56FA"/>
    <w:rsid w:val="004B69E8"/>
    <w:rsid w:val="004C00D2"/>
    <w:rsid w:val="004C162D"/>
    <w:rsid w:val="004D3B89"/>
    <w:rsid w:val="004E2305"/>
    <w:rsid w:val="004E2847"/>
    <w:rsid w:val="004E3836"/>
    <w:rsid w:val="004E39A7"/>
    <w:rsid w:val="004E46A1"/>
    <w:rsid w:val="004E476A"/>
    <w:rsid w:val="004E67B0"/>
    <w:rsid w:val="004F28B0"/>
    <w:rsid w:val="00504D32"/>
    <w:rsid w:val="00505AA7"/>
    <w:rsid w:val="0051637D"/>
    <w:rsid w:val="00517BDA"/>
    <w:rsid w:val="0052140E"/>
    <w:rsid w:val="00525732"/>
    <w:rsid w:val="0052753F"/>
    <w:rsid w:val="005305B1"/>
    <w:rsid w:val="00533C73"/>
    <w:rsid w:val="0053605A"/>
    <w:rsid w:val="005450C3"/>
    <w:rsid w:val="00551B32"/>
    <w:rsid w:val="00554238"/>
    <w:rsid w:val="005545D6"/>
    <w:rsid w:val="00560A5C"/>
    <w:rsid w:val="00561F50"/>
    <w:rsid w:val="00562A1B"/>
    <w:rsid w:val="00573BE9"/>
    <w:rsid w:val="00584211"/>
    <w:rsid w:val="00584562"/>
    <w:rsid w:val="005928D1"/>
    <w:rsid w:val="00592DA0"/>
    <w:rsid w:val="005A003A"/>
    <w:rsid w:val="005A3962"/>
    <w:rsid w:val="005A42D2"/>
    <w:rsid w:val="005A7028"/>
    <w:rsid w:val="005C1E7C"/>
    <w:rsid w:val="005C6B18"/>
    <w:rsid w:val="005C7D24"/>
    <w:rsid w:val="005D52DC"/>
    <w:rsid w:val="005D7723"/>
    <w:rsid w:val="005E4365"/>
    <w:rsid w:val="005E440F"/>
    <w:rsid w:val="005F3B3B"/>
    <w:rsid w:val="00605611"/>
    <w:rsid w:val="006075A0"/>
    <w:rsid w:val="0062077F"/>
    <w:rsid w:val="00621A41"/>
    <w:rsid w:val="0062268B"/>
    <w:rsid w:val="006314D8"/>
    <w:rsid w:val="00633450"/>
    <w:rsid w:val="0064514B"/>
    <w:rsid w:val="006505D4"/>
    <w:rsid w:val="00651FF0"/>
    <w:rsid w:val="00657A6E"/>
    <w:rsid w:val="00662397"/>
    <w:rsid w:val="006638D1"/>
    <w:rsid w:val="006665E6"/>
    <w:rsid w:val="00667AE4"/>
    <w:rsid w:val="006748CE"/>
    <w:rsid w:val="0067565E"/>
    <w:rsid w:val="00685290"/>
    <w:rsid w:val="00686C6D"/>
    <w:rsid w:val="00686DD1"/>
    <w:rsid w:val="006A0F06"/>
    <w:rsid w:val="006A105E"/>
    <w:rsid w:val="006A7BD9"/>
    <w:rsid w:val="006C02E9"/>
    <w:rsid w:val="006C172C"/>
    <w:rsid w:val="006C475D"/>
    <w:rsid w:val="006E2483"/>
    <w:rsid w:val="006E7CA8"/>
    <w:rsid w:val="006F6B47"/>
    <w:rsid w:val="006F71F3"/>
    <w:rsid w:val="0070366E"/>
    <w:rsid w:val="00707CFE"/>
    <w:rsid w:val="007143BD"/>
    <w:rsid w:val="0071495A"/>
    <w:rsid w:val="00714CBC"/>
    <w:rsid w:val="00730DD8"/>
    <w:rsid w:val="00730F92"/>
    <w:rsid w:val="00732824"/>
    <w:rsid w:val="007343A4"/>
    <w:rsid w:val="00735734"/>
    <w:rsid w:val="00744925"/>
    <w:rsid w:val="00745ECF"/>
    <w:rsid w:val="00746DC0"/>
    <w:rsid w:val="00746F0C"/>
    <w:rsid w:val="00750C3E"/>
    <w:rsid w:val="00752F98"/>
    <w:rsid w:val="00753094"/>
    <w:rsid w:val="00764FFC"/>
    <w:rsid w:val="007658F8"/>
    <w:rsid w:val="0077302F"/>
    <w:rsid w:val="00774990"/>
    <w:rsid w:val="007831F2"/>
    <w:rsid w:val="007848FF"/>
    <w:rsid w:val="007935C7"/>
    <w:rsid w:val="00795B59"/>
    <w:rsid w:val="007A12FA"/>
    <w:rsid w:val="007A2F63"/>
    <w:rsid w:val="007C22A5"/>
    <w:rsid w:val="007C2362"/>
    <w:rsid w:val="007C4A32"/>
    <w:rsid w:val="007D5B87"/>
    <w:rsid w:val="007E2075"/>
    <w:rsid w:val="007F2871"/>
    <w:rsid w:val="007F2ACF"/>
    <w:rsid w:val="007F6B58"/>
    <w:rsid w:val="007F771E"/>
    <w:rsid w:val="00800B1D"/>
    <w:rsid w:val="00802BC8"/>
    <w:rsid w:val="008076AA"/>
    <w:rsid w:val="00811081"/>
    <w:rsid w:val="008114C5"/>
    <w:rsid w:val="00815322"/>
    <w:rsid w:val="008173D2"/>
    <w:rsid w:val="008179F1"/>
    <w:rsid w:val="008206C2"/>
    <w:rsid w:val="00822D5F"/>
    <w:rsid w:val="00830CD5"/>
    <w:rsid w:val="0083285D"/>
    <w:rsid w:val="00832BA4"/>
    <w:rsid w:val="00844417"/>
    <w:rsid w:val="0084734D"/>
    <w:rsid w:val="00850F97"/>
    <w:rsid w:val="00854E3C"/>
    <w:rsid w:val="0085515A"/>
    <w:rsid w:val="0086687D"/>
    <w:rsid w:val="008712FB"/>
    <w:rsid w:val="0087182A"/>
    <w:rsid w:val="0087389E"/>
    <w:rsid w:val="00876A5F"/>
    <w:rsid w:val="008831F6"/>
    <w:rsid w:val="00893A56"/>
    <w:rsid w:val="00893AAB"/>
    <w:rsid w:val="008A073C"/>
    <w:rsid w:val="008A2D52"/>
    <w:rsid w:val="008A697F"/>
    <w:rsid w:val="008A73CF"/>
    <w:rsid w:val="008B3F73"/>
    <w:rsid w:val="008B7051"/>
    <w:rsid w:val="008C0ED2"/>
    <w:rsid w:val="008C25E2"/>
    <w:rsid w:val="008C3B03"/>
    <w:rsid w:val="008C7CD6"/>
    <w:rsid w:val="008C7CDF"/>
    <w:rsid w:val="008E3CB2"/>
    <w:rsid w:val="008E3E03"/>
    <w:rsid w:val="008F5DD6"/>
    <w:rsid w:val="00902316"/>
    <w:rsid w:val="009072D5"/>
    <w:rsid w:val="00907DBD"/>
    <w:rsid w:val="00912AF2"/>
    <w:rsid w:val="00913E65"/>
    <w:rsid w:val="00914446"/>
    <w:rsid w:val="009341C1"/>
    <w:rsid w:val="00934943"/>
    <w:rsid w:val="00943996"/>
    <w:rsid w:val="00943C9E"/>
    <w:rsid w:val="00945C8C"/>
    <w:rsid w:val="00954FE0"/>
    <w:rsid w:val="00962AD6"/>
    <w:rsid w:val="00964FEF"/>
    <w:rsid w:val="009828A7"/>
    <w:rsid w:val="00987E9D"/>
    <w:rsid w:val="00995A2D"/>
    <w:rsid w:val="00995DC3"/>
    <w:rsid w:val="009A2146"/>
    <w:rsid w:val="009A35E8"/>
    <w:rsid w:val="009B0C02"/>
    <w:rsid w:val="009B55DA"/>
    <w:rsid w:val="009B5B7B"/>
    <w:rsid w:val="009B61CB"/>
    <w:rsid w:val="009C0C06"/>
    <w:rsid w:val="009C40BE"/>
    <w:rsid w:val="009C7453"/>
    <w:rsid w:val="009C7D3F"/>
    <w:rsid w:val="009D12D9"/>
    <w:rsid w:val="009D452F"/>
    <w:rsid w:val="009D4A85"/>
    <w:rsid w:val="009E08B6"/>
    <w:rsid w:val="009E3968"/>
    <w:rsid w:val="009E5B7D"/>
    <w:rsid w:val="009E5F2D"/>
    <w:rsid w:val="00A00792"/>
    <w:rsid w:val="00A1229E"/>
    <w:rsid w:val="00A16881"/>
    <w:rsid w:val="00A204AC"/>
    <w:rsid w:val="00A20D80"/>
    <w:rsid w:val="00A21E7F"/>
    <w:rsid w:val="00A24092"/>
    <w:rsid w:val="00A257E2"/>
    <w:rsid w:val="00A3414A"/>
    <w:rsid w:val="00A35F7A"/>
    <w:rsid w:val="00A449DB"/>
    <w:rsid w:val="00A44A40"/>
    <w:rsid w:val="00A52321"/>
    <w:rsid w:val="00A5302A"/>
    <w:rsid w:val="00A56E3D"/>
    <w:rsid w:val="00A610F7"/>
    <w:rsid w:val="00A64D81"/>
    <w:rsid w:val="00A81F8D"/>
    <w:rsid w:val="00A82950"/>
    <w:rsid w:val="00AA10BA"/>
    <w:rsid w:val="00AA5510"/>
    <w:rsid w:val="00AB0C5C"/>
    <w:rsid w:val="00AB1BA2"/>
    <w:rsid w:val="00AB4800"/>
    <w:rsid w:val="00AC1375"/>
    <w:rsid w:val="00AC471C"/>
    <w:rsid w:val="00AC6FBC"/>
    <w:rsid w:val="00AD35B1"/>
    <w:rsid w:val="00AE2E60"/>
    <w:rsid w:val="00AF27D1"/>
    <w:rsid w:val="00AF5F56"/>
    <w:rsid w:val="00AF738B"/>
    <w:rsid w:val="00B01A35"/>
    <w:rsid w:val="00B01F1B"/>
    <w:rsid w:val="00B0226E"/>
    <w:rsid w:val="00B048D8"/>
    <w:rsid w:val="00B13149"/>
    <w:rsid w:val="00B267E9"/>
    <w:rsid w:val="00B3061D"/>
    <w:rsid w:val="00B307F4"/>
    <w:rsid w:val="00B308AF"/>
    <w:rsid w:val="00B3101E"/>
    <w:rsid w:val="00B323DC"/>
    <w:rsid w:val="00B36248"/>
    <w:rsid w:val="00B44B0F"/>
    <w:rsid w:val="00B45D3A"/>
    <w:rsid w:val="00B464B6"/>
    <w:rsid w:val="00B46B49"/>
    <w:rsid w:val="00B53C30"/>
    <w:rsid w:val="00B53D6A"/>
    <w:rsid w:val="00B55026"/>
    <w:rsid w:val="00B60292"/>
    <w:rsid w:val="00B6496A"/>
    <w:rsid w:val="00B728F0"/>
    <w:rsid w:val="00B72A7D"/>
    <w:rsid w:val="00B767AE"/>
    <w:rsid w:val="00B776CF"/>
    <w:rsid w:val="00B82968"/>
    <w:rsid w:val="00B84AE3"/>
    <w:rsid w:val="00B86301"/>
    <w:rsid w:val="00B935D6"/>
    <w:rsid w:val="00BA0CE3"/>
    <w:rsid w:val="00BA36AF"/>
    <w:rsid w:val="00BA65D7"/>
    <w:rsid w:val="00BC38B9"/>
    <w:rsid w:val="00BC4A63"/>
    <w:rsid w:val="00BC58B4"/>
    <w:rsid w:val="00BC6822"/>
    <w:rsid w:val="00BD44A7"/>
    <w:rsid w:val="00BD7A59"/>
    <w:rsid w:val="00BE3C2E"/>
    <w:rsid w:val="00BF2D50"/>
    <w:rsid w:val="00C10E78"/>
    <w:rsid w:val="00C1306E"/>
    <w:rsid w:val="00C14B64"/>
    <w:rsid w:val="00C21516"/>
    <w:rsid w:val="00C31E6D"/>
    <w:rsid w:val="00C34915"/>
    <w:rsid w:val="00C35F93"/>
    <w:rsid w:val="00C47271"/>
    <w:rsid w:val="00C4732A"/>
    <w:rsid w:val="00C53A13"/>
    <w:rsid w:val="00C55022"/>
    <w:rsid w:val="00C57421"/>
    <w:rsid w:val="00C61F6C"/>
    <w:rsid w:val="00C713B2"/>
    <w:rsid w:val="00C93C88"/>
    <w:rsid w:val="00CA460F"/>
    <w:rsid w:val="00CB0DE4"/>
    <w:rsid w:val="00CB6222"/>
    <w:rsid w:val="00CD209D"/>
    <w:rsid w:val="00CD4478"/>
    <w:rsid w:val="00CE180F"/>
    <w:rsid w:val="00CE4607"/>
    <w:rsid w:val="00CE66C2"/>
    <w:rsid w:val="00CE7FE1"/>
    <w:rsid w:val="00CF1116"/>
    <w:rsid w:val="00CF2496"/>
    <w:rsid w:val="00CF2F0E"/>
    <w:rsid w:val="00CF3328"/>
    <w:rsid w:val="00CF4658"/>
    <w:rsid w:val="00CF6705"/>
    <w:rsid w:val="00D02148"/>
    <w:rsid w:val="00D0236F"/>
    <w:rsid w:val="00D1148C"/>
    <w:rsid w:val="00D13B7C"/>
    <w:rsid w:val="00D15FB5"/>
    <w:rsid w:val="00D20425"/>
    <w:rsid w:val="00D20520"/>
    <w:rsid w:val="00D22D24"/>
    <w:rsid w:val="00D232CC"/>
    <w:rsid w:val="00D235C1"/>
    <w:rsid w:val="00D27004"/>
    <w:rsid w:val="00D3144B"/>
    <w:rsid w:val="00D35FA9"/>
    <w:rsid w:val="00D361FB"/>
    <w:rsid w:val="00D41FFC"/>
    <w:rsid w:val="00D52CDF"/>
    <w:rsid w:val="00D61202"/>
    <w:rsid w:val="00D63350"/>
    <w:rsid w:val="00D806A3"/>
    <w:rsid w:val="00D82F44"/>
    <w:rsid w:val="00D8334A"/>
    <w:rsid w:val="00D872F3"/>
    <w:rsid w:val="00D91CC0"/>
    <w:rsid w:val="00DA4C30"/>
    <w:rsid w:val="00DA65BC"/>
    <w:rsid w:val="00DA73A4"/>
    <w:rsid w:val="00DA74D6"/>
    <w:rsid w:val="00DB34BC"/>
    <w:rsid w:val="00DB4FE8"/>
    <w:rsid w:val="00DC094A"/>
    <w:rsid w:val="00DC243D"/>
    <w:rsid w:val="00DC355E"/>
    <w:rsid w:val="00DD0A60"/>
    <w:rsid w:val="00DD142B"/>
    <w:rsid w:val="00DE47EA"/>
    <w:rsid w:val="00DE4B2E"/>
    <w:rsid w:val="00DF4426"/>
    <w:rsid w:val="00E011EA"/>
    <w:rsid w:val="00E033CF"/>
    <w:rsid w:val="00E0472D"/>
    <w:rsid w:val="00E211E8"/>
    <w:rsid w:val="00E33345"/>
    <w:rsid w:val="00E42AB5"/>
    <w:rsid w:val="00E45E3D"/>
    <w:rsid w:val="00E6441C"/>
    <w:rsid w:val="00E64DE4"/>
    <w:rsid w:val="00E76160"/>
    <w:rsid w:val="00E77732"/>
    <w:rsid w:val="00E81ECF"/>
    <w:rsid w:val="00E81F43"/>
    <w:rsid w:val="00E90942"/>
    <w:rsid w:val="00E93A95"/>
    <w:rsid w:val="00EA1129"/>
    <w:rsid w:val="00EA5B35"/>
    <w:rsid w:val="00EB2373"/>
    <w:rsid w:val="00EC16EB"/>
    <w:rsid w:val="00EC281C"/>
    <w:rsid w:val="00ED75A4"/>
    <w:rsid w:val="00EE3A3D"/>
    <w:rsid w:val="00EE614C"/>
    <w:rsid w:val="00EF6BC7"/>
    <w:rsid w:val="00F023FB"/>
    <w:rsid w:val="00F07D71"/>
    <w:rsid w:val="00F13725"/>
    <w:rsid w:val="00F14936"/>
    <w:rsid w:val="00F14B1C"/>
    <w:rsid w:val="00F1535A"/>
    <w:rsid w:val="00F1770A"/>
    <w:rsid w:val="00F22BC6"/>
    <w:rsid w:val="00F23F14"/>
    <w:rsid w:val="00F25CBA"/>
    <w:rsid w:val="00F30499"/>
    <w:rsid w:val="00F31237"/>
    <w:rsid w:val="00F346F5"/>
    <w:rsid w:val="00F35378"/>
    <w:rsid w:val="00F36935"/>
    <w:rsid w:val="00F5390D"/>
    <w:rsid w:val="00F53AAF"/>
    <w:rsid w:val="00F62919"/>
    <w:rsid w:val="00F62E7E"/>
    <w:rsid w:val="00F6539F"/>
    <w:rsid w:val="00F73361"/>
    <w:rsid w:val="00F7353C"/>
    <w:rsid w:val="00F74B2C"/>
    <w:rsid w:val="00F7765F"/>
    <w:rsid w:val="00F77ED4"/>
    <w:rsid w:val="00F92254"/>
    <w:rsid w:val="00F92968"/>
    <w:rsid w:val="00FA05E9"/>
    <w:rsid w:val="00FA0ADC"/>
    <w:rsid w:val="00FA0CC7"/>
    <w:rsid w:val="00FA651C"/>
    <w:rsid w:val="00FB3D7E"/>
    <w:rsid w:val="00FB6737"/>
    <w:rsid w:val="00FD3A17"/>
    <w:rsid w:val="00FE070F"/>
    <w:rsid w:val="00FE0D34"/>
    <w:rsid w:val="00FE255F"/>
    <w:rsid w:val="00FE3959"/>
    <w:rsid w:val="00FE6B1A"/>
    <w:rsid w:val="00FF36EF"/>
    <w:rsid w:val="00FF719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A64D8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page number"/>
    <w:basedOn w:val="a1"/>
    <w:rsid w:val="00A64D81"/>
  </w:style>
  <w:style w:type="paragraph" w:styleId="a7">
    <w:name w:val="footer"/>
    <w:basedOn w:val="a0"/>
    <w:link w:val="a8"/>
    <w:rsid w:val="00A64D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0"/>
    <w:rsid w:val="001A120C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1A120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4E2847"/>
    <w:pPr>
      <w:ind w:left="720"/>
      <w:contextualSpacing/>
    </w:pPr>
  </w:style>
  <w:style w:type="paragraph" w:customStyle="1" w:styleId="ae">
    <w:name w:val="Знак Знак Знак Знак Знак Знак"/>
    <w:basedOn w:val="a0"/>
    <w:rsid w:val="00A35F7A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f">
    <w:name w:val="Body Text"/>
    <w:basedOn w:val="a0"/>
    <w:link w:val="af0"/>
    <w:rsid w:val="00CE7FE1"/>
    <w:pPr>
      <w:jc w:val="both"/>
    </w:pPr>
    <w:rPr>
      <w:sz w:val="28"/>
    </w:rPr>
  </w:style>
  <w:style w:type="character" w:customStyle="1" w:styleId="af0">
    <w:name w:val="Основной текст Знак"/>
    <w:basedOn w:val="a1"/>
    <w:link w:val="af"/>
    <w:rsid w:val="00CE7FE1"/>
    <w:rPr>
      <w:rFonts w:ascii="Times New Roman" w:eastAsia="Times New Roman" w:hAnsi="Times New Roman"/>
      <w:sz w:val="28"/>
      <w:szCs w:val="20"/>
      <w:lang w:eastAsia="ru-RU"/>
    </w:rPr>
  </w:style>
  <w:style w:type="table" w:styleId="af1">
    <w:name w:val="Table Grid"/>
    <w:basedOn w:val="a2"/>
    <w:rsid w:val="00081DF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a0"/>
    <w:rsid w:val="00081DF6"/>
    <w:pPr>
      <w:numPr>
        <w:ilvl w:val="1"/>
        <w:numId w:val="10"/>
      </w:numPr>
      <w:tabs>
        <w:tab w:val="clear" w:pos="567"/>
      </w:tabs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0"/>
    <w:rsid w:val="00081DF6"/>
    <w:pPr>
      <w:numPr>
        <w:numId w:val="10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KGK9">
    <w:name w:val="1KG=K9"/>
    <w:rsid w:val="007F771E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A64D8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page number"/>
    <w:basedOn w:val="a1"/>
    <w:rsid w:val="00A64D81"/>
  </w:style>
  <w:style w:type="paragraph" w:styleId="a7">
    <w:name w:val="footer"/>
    <w:basedOn w:val="a0"/>
    <w:link w:val="a8"/>
    <w:rsid w:val="00A64D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0"/>
    <w:rsid w:val="001A120C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1A120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4E2847"/>
    <w:pPr>
      <w:ind w:left="720"/>
      <w:contextualSpacing/>
    </w:pPr>
  </w:style>
  <w:style w:type="paragraph" w:customStyle="1" w:styleId="ae">
    <w:name w:val="Знак Знак Знак Знак Знак Знак"/>
    <w:basedOn w:val="a0"/>
    <w:rsid w:val="00A35F7A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f">
    <w:name w:val="Body Text"/>
    <w:basedOn w:val="a0"/>
    <w:link w:val="af0"/>
    <w:rsid w:val="00CE7FE1"/>
    <w:pPr>
      <w:jc w:val="both"/>
    </w:pPr>
    <w:rPr>
      <w:sz w:val="28"/>
    </w:rPr>
  </w:style>
  <w:style w:type="character" w:customStyle="1" w:styleId="af0">
    <w:name w:val="Основной текст Знак"/>
    <w:basedOn w:val="a1"/>
    <w:link w:val="af"/>
    <w:rsid w:val="00CE7FE1"/>
    <w:rPr>
      <w:rFonts w:ascii="Times New Roman" w:eastAsia="Times New Roman" w:hAnsi="Times New Roman"/>
      <w:sz w:val="28"/>
      <w:szCs w:val="20"/>
      <w:lang w:eastAsia="ru-RU"/>
    </w:rPr>
  </w:style>
  <w:style w:type="table" w:styleId="af1">
    <w:name w:val="Table Grid"/>
    <w:basedOn w:val="a2"/>
    <w:rsid w:val="00081DF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a0"/>
    <w:rsid w:val="00081DF6"/>
    <w:pPr>
      <w:numPr>
        <w:ilvl w:val="1"/>
        <w:numId w:val="10"/>
      </w:numPr>
      <w:tabs>
        <w:tab w:val="clear" w:pos="567"/>
      </w:tabs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0"/>
    <w:rsid w:val="00081DF6"/>
    <w:pPr>
      <w:numPr>
        <w:numId w:val="10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KGK9">
    <w:name w:val="1KG=K9"/>
    <w:rsid w:val="007F771E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Митюшев Евгений Евгеньевич</cp:lastModifiedBy>
  <cp:revision>35</cp:revision>
  <cp:lastPrinted>2015-08-27T11:59:00Z</cp:lastPrinted>
  <dcterms:created xsi:type="dcterms:W3CDTF">2015-08-21T09:19:00Z</dcterms:created>
  <dcterms:modified xsi:type="dcterms:W3CDTF">2015-10-29T11:50:00Z</dcterms:modified>
</cp:coreProperties>
</file>