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29" w:rsidRDefault="00B73431">
      <w:pPr>
        <w:spacing w:before="25" w:after="25" w:line="240" w:lineRule="auto"/>
        <w:ind w:left="75" w:right="75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Информационная карта  передового педагогического опыта</w:t>
      </w:r>
    </w:p>
    <w:p w:rsidR="00DB6929" w:rsidRDefault="00DB6929">
      <w:pPr>
        <w:spacing w:before="25" w:after="25" w:line="240" w:lineRule="auto"/>
        <w:ind w:right="75"/>
        <w:jc w:val="both"/>
        <w:outlineLvl w:val="0"/>
        <w:rPr>
          <w:rFonts w:ascii="Times New Roman" w:hAnsi="Times New Roman"/>
          <w:sz w:val="24"/>
        </w:rPr>
      </w:pPr>
    </w:p>
    <w:p w:rsidR="00DB6929" w:rsidRDefault="00DB6929">
      <w:pPr>
        <w:spacing w:before="25" w:after="25" w:line="240" w:lineRule="auto"/>
        <w:ind w:left="75" w:right="75"/>
        <w:jc w:val="both"/>
        <w:outlineLvl w:val="0"/>
        <w:rPr>
          <w:rFonts w:ascii="Times New Roman" w:hAnsi="Times New Roman"/>
          <w:sz w:val="24"/>
        </w:rPr>
      </w:pPr>
    </w:p>
    <w:tbl>
      <w:tblPr>
        <w:tblStyle w:val="af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Канева Елена Васильевна </w:t>
            </w:r>
          </w:p>
        </w:tc>
      </w:tr>
      <w:tr w:rsidR="00DB6929" w:rsidTr="00795AC0">
        <w:trPr>
          <w:trHeight w:val="30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учреждения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 w:rsidP="00795A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«Сторожевская СОШ»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1A5DA1">
            <w:pPr>
              <w:spacing w:before="25" w:after="25"/>
              <w:ind w:right="75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B73431">
              <w:rPr>
                <w:rFonts w:ascii="Times New Roman" w:hAnsi="Times New Roman"/>
                <w:sz w:val="24"/>
              </w:rPr>
              <w:t>читель-логопед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 в должности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12 лет</w:t>
            </w:r>
          </w:p>
        </w:tc>
      </w:tr>
      <w:tr w:rsidR="00DB6929" w:rsidTr="00795AC0">
        <w:trPr>
          <w:trHeight w:val="84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передового</w:t>
            </w:r>
          </w:p>
          <w:p w:rsidR="00DB6929" w:rsidRDefault="001A5DA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B73431">
              <w:rPr>
                <w:rFonts w:ascii="Times New Roman" w:hAnsi="Times New Roman"/>
                <w:sz w:val="24"/>
              </w:rPr>
              <w:t>едагогического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73431">
              <w:rPr>
                <w:rFonts w:ascii="Times New Roman" w:hAnsi="Times New Roman"/>
                <w:sz w:val="24"/>
              </w:rPr>
              <w:t>опыта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Конспект подгруппового (индивидуального) логопедического занятия </w:t>
            </w:r>
          </w:p>
          <w:p w:rsidR="00DB6929" w:rsidRDefault="00B734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со змейкой Шишкой»</w:t>
            </w:r>
          </w:p>
        </w:tc>
      </w:tr>
      <w:tr w:rsidR="00DB6929" w:rsidTr="00381335">
        <w:trPr>
          <w:trHeight w:val="6086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изменений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(противоречия, новые средства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обучения, новые условия</w:t>
            </w:r>
          </w:p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образовательной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деятельности, и </w:t>
            </w:r>
            <w:proofErr w:type="spellStart"/>
            <w:r>
              <w:rPr>
                <w:rFonts w:ascii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Актуальность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DB6929" w:rsidRDefault="00B73431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В последние годы резко увеличилось количество детей дошкольного возраста с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нарушениями речи. От качества речи ребенка зависит  успешность  овладения им образовательной программой, поэтому главной задачей педагогов и родителей по подготовке детей к школе – является именно развитие речи.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Полноценное речевое развитие -  залог успешного освоения грамотой и чтением. Письменная речь формируется на основе устной, и дети, имеющие  недоразвитием речи, являются потенциальными детьми с нарушениями письма и чтения. Поэтому главной задачей учителя-логопеда является коррекция речевых нарушений, профилактика нарушений чтения и письма.</w:t>
            </w:r>
          </w:p>
          <w:p w:rsidR="00DB6929" w:rsidRDefault="00B7343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Поскольку процесс постановки, автоматизации и дифференциации звуков, достаточно трудный и длительный, необходимо всеми возможными способами сделать занятие интересным, разнообразным и в то же время продуктивным для детей. Хочется увлечь детей, удивить их, вызвать положительные эмоции, а не просто многократно проговаривать материал. </w:t>
            </w:r>
            <w:r w:rsidR="001A5DA1">
              <w:rPr>
                <w:rFonts w:ascii="Times New Roman" w:hAnsi="Times New Roman"/>
                <w:sz w:val="24"/>
              </w:rPr>
              <w:t>Всё э</w:t>
            </w:r>
            <w:r>
              <w:rPr>
                <w:rFonts w:ascii="Times New Roman" w:hAnsi="Times New Roman"/>
                <w:sz w:val="24"/>
              </w:rPr>
              <w:t>то стимулирует на поиск новых технологий обучения,  развития воспитанников и способов повышения эффективности коррекционного сопровождения детей с нарушениями речи. Целенаправленное системное логопедическое воздействие, направленное на коррекцию нарушений речевого развития, с использованием современных технологий позволяет значительно повысить эффективность коррекционно-образовательного процесса. Использование в логопедической практике педагогических технологий служит эффективным дополнением к общепринятым классическим  методам.</w:t>
            </w:r>
          </w:p>
          <w:p w:rsidR="00DB6929" w:rsidRDefault="00B7343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Словесные методы (беседа, вопросы, </w:t>
            </w:r>
            <w:r>
              <w:rPr>
                <w:rFonts w:ascii="Times New Roman" w:hAnsi="Times New Roman"/>
                <w:sz w:val="24"/>
              </w:rPr>
              <w:lastRenderedPageBreak/>
              <w:t>рассказ,  чтение стихотворения, загадок).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Наглядные методы (картинки, презентация).</w:t>
            </w:r>
          </w:p>
          <w:p w:rsidR="00DB6929" w:rsidRDefault="00B73431">
            <w:r>
              <w:rPr>
                <w:rFonts w:ascii="Times New Roman" w:hAnsi="Times New Roman"/>
                <w:sz w:val="24"/>
              </w:rPr>
              <w:t>3. Практические методы </w:t>
            </w:r>
            <w:r w:rsidR="001A5DA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игры, упражнения).</w:t>
            </w:r>
          </w:p>
          <w:p w:rsidR="00DB6929" w:rsidRDefault="00B734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 нельзя рассматривать как самостоятельные, они становятся частью традиционных, проверенных временем методов и приёмов.</w:t>
            </w:r>
          </w:p>
          <w:p w:rsidR="00DB6929" w:rsidRDefault="00B73431" w:rsidP="001A5DA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логопедическую работу необходимо  строить с учетом различных общедидактических принципов: принцип системности, комплексности, развития, принцип деятельностного подхода,  принцип установления структуры дефекта,  принципы наглядности, доступности и индивидуального подхода, а так же  принцип создания развивающей образовательной среды, принцип единства воспитательных, обучающих и развивающих задач обучения, владение современными образовательными  технологиями и умение применять их в воспитательно-образовательном процессе.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Идея изменений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чем сущность ППО: в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использовании образовательных, 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коммуникационно-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информационных или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других технологий; в изменении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содержания образования,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учебного или</w:t>
            </w:r>
          </w:p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воспитательного процесса, </w:t>
            </w:r>
            <w:proofErr w:type="spellStart"/>
            <w:r>
              <w:rPr>
                <w:rFonts w:ascii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 современного педагога невозможн</w:t>
            </w:r>
            <w:r w:rsidR="001A5DA1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без использования современных образовательных технологий, поэтому особое место в моей педагогической деятельности занимает   изучение и внедрение в коррекционный процесс инновационных технологий обучения. На своих занятиях использую различные  педагогические технологии, которые обеспечивают комфортные условия для развития речи ребенка. При проведении занятий применяю  игровые технологии (игра-путешествие)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 w:rsidR="001A5DA1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информационно-коммуникационные технологии, элементы инновационных здоровьесберегающих технологий,  (нейропсихологические упражнения, кинезиологические упражнения, артикуляционная гимнастика с элементами биоэнергопластики, массаж рук с мячом су-джок, физкультминутки).</w:t>
            </w:r>
          </w:p>
          <w:p w:rsidR="00DB6929" w:rsidRDefault="00B734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Пользуюсь компьютером и современным мультимедийным оборудованием, а так же  создаю свои образовательные ресурсы, мультимедийные презентации, широко использую их в своей педагогической деятельности. </w:t>
            </w:r>
          </w:p>
          <w:p w:rsidR="00DB6929" w:rsidRDefault="00B734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повышения эффективности коррекционной работы на занятиях  в  полном объеме использую информационный, методический, наглядный, дидактический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материал, предметно-развивающее пространство логопедического кабинета.</w:t>
            </w:r>
          </w:p>
          <w:p w:rsidR="00DB6929" w:rsidRDefault="00B73431" w:rsidP="0038133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Применение различных форм и методов организации учебно-воспитательного процесса, внедрение элементов современных педагогических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технологий  делает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процесс более увлекательным и плодотворным для воспитанников.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Концепция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изменений (способы, их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преимущества перед аналогами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новизна, ограничения,</w:t>
            </w:r>
          </w:p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трудоемкость, риски)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Новизна: </w:t>
            </w:r>
            <w:proofErr w:type="gramStart"/>
            <w:r>
              <w:rPr>
                <w:rFonts w:ascii="Times New Roman" w:hAnsi="Times New Roman"/>
                <w:sz w:val="24"/>
              </w:rPr>
              <w:t>при  систематическом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использование элементов инн</w:t>
            </w:r>
            <w:r w:rsidR="001A5DA1">
              <w:rPr>
                <w:rFonts w:ascii="Times New Roman" w:hAnsi="Times New Roman"/>
                <w:sz w:val="24"/>
              </w:rPr>
              <w:t xml:space="preserve">овационных здоровьесберегающих, </w:t>
            </w:r>
            <w:r>
              <w:rPr>
                <w:rFonts w:ascii="Times New Roman" w:hAnsi="Times New Roman"/>
                <w:sz w:val="24"/>
              </w:rPr>
              <w:t>технологий процесс коррекции звукопроизношения осуществляется быстрее, помимо этого развиваются психические процессы, моторика, данные технологии делают занятия эмоционально приятными, неутомительными и разнообразными.</w:t>
            </w:r>
          </w:p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Ограничения: коррекция речевых нарушений у дошкольников будет продуктивной при заинтересованности педагога, наличия материала: упражнений, заданий. </w:t>
            </w:r>
          </w:p>
          <w:p w:rsidR="00DB6929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учётом индивидуальных особенностей детей упражнения можно использовать для детей старшего дошкольного возраста и для детей 7-8 лет с речевыми нарушениями.</w:t>
            </w:r>
          </w:p>
          <w:p w:rsidR="00DB6929" w:rsidRDefault="00B73431" w:rsidP="00123045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Трудоёмкость: </w:t>
            </w:r>
            <w:r w:rsidR="001A5DA1">
              <w:rPr>
                <w:rFonts w:ascii="Times New Roman" w:hAnsi="Times New Roman"/>
                <w:sz w:val="24"/>
              </w:rPr>
              <w:t xml:space="preserve">трудности  в подборе материла и </w:t>
            </w:r>
            <w:r>
              <w:rPr>
                <w:rFonts w:ascii="Times New Roman" w:hAnsi="Times New Roman"/>
                <w:sz w:val="24"/>
              </w:rPr>
              <w:t xml:space="preserve"> наличие ресурсов.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</w:rPr>
              <w:t>реализации  изменений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(включая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личностно-профессиональные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качества педагога и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достигнутый им уровень</w:t>
            </w:r>
          </w:p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профессионализма)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Профессионализм педагога, его умение владеть различными приемами, методами и технологиями, его умение поставить перед собой и реализовать целый комплекс взаимосвязанных задач, способствует успешному обучению детей, развитию и коррекции речи. 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артикуляционной гимнастики с 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биоэнергопластикой способствует: </w:t>
            </w:r>
          </w:p>
          <w:p w:rsidR="00DB6929" w:rsidRDefault="00123045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B73431">
              <w:rPr>
                <w:rFonts w:ascii="Times New Roman" w:hAnsi="Times New Roman"/>
                <w:sz w:val="24"/>
              </w:rPr>
              <w:t>Привлечению интереса детей к выполнению упражнений.</w:t>
            </w:r>
          </w:p>
          <w:p w:rsidR="00DB6929" w:rsidRDefault="00B7343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1230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Развитию артикуляционной, пальчиковой моторики, совершенствованию координации движений, развитию памяти, внимания, мышления. </w:t>
            </w:r>
          </w:p>
          <w:p w:rsidR="00DB6929" w:rsidRDefault="00B7343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Нейроупражнения -  специальные упражнения, направленные на развитие межполушарных связей головного мозга. Одновременные движения обеих рук активируют работу мозга. Создаются новые нейронные связи, повышается умственная активность и работоспособность. Развивается внимание, дети учатся различать левую и правую руки, лучше закрепляются звуки в речи.</w:t>
            </w:r>
            <w:r w:rsidR="001A5D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Создают положительные эмоции и повышают интерес к </w:t>
            </w:r>
            <w:r>
              <w:rPr>
                <w:rFonts w:ascii="Times New Roman" w:hAnsi="Times New Roman"/>
                <w:sz w:val="24"/>
              </w:rPr>
              <w:lastRenderedPageBreak/>
              <w:t>занятиям. </w:t>
            </w:r>
          </w:p>
          <w:p w:rsidR="00DB6929" w:rsidRDefault="00B7343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использование кинезиологического комплекса упражнений  способствует развитию:</w:t>
            </w:r>
          </w:p>
          <w:p w:rsidR="001A5DA1" w:rsidRDefault="001A5DA1" w:rsidP="001A5DA1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</w:t>
            </w:r>
            <w:r w:rsidR="00B73431">
              <w:rPr>
                <w:rFonts w:ascii="Times New Roman" w:hAnsi="Times New Roman"/>
                <w:sz w:val="24"/>
              </w:rPr>
              <w:t>ежполушарного взаимодействия;</w:t>
            </w:r>
          </w:p>
          <w:p w:rsidR="00DB6929" w:rsidRDefault="00B73431" w:rsidP="001A5DA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снижает утомляемость;</w:t>
            </w:r>
          </w:p>
          <w:p w:rsidR="00DB6929" w:rsidRDefault="00B73431" w:rsidP="001A5DA1">
            <w:pPr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развивает мелкую  моторику;</w:t>
            </w:r>
          </w:p>
          <w:p w:rsidR="00DB6929" w:rsidRDefault="00B73431" w:rsidP="001A5DA1">
            <w:pPr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формирует пространственные представления;</w:t>
            </w:r>
          </w:p>
          <w:p w:rsidR="00DB6929" w:rsidRDefault="00B73431" w:rsidP="001A5DA1">
            <w:pPr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123045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способствует улучшению памяти, внимания, мышления, речи.</w:t>
            </w:r>
          </w:p>
          <w:p w:rsidR="00DB6929" w:rsidRDefault="00B73431" w:rsidP="001A5DA1">
            <w:pPr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создают положительные эмоции и повышают интерес к занятиям.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Физкультминутки 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помогают отдохнуть, снять напряжение, получить ощущение физической разрядки; 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улучшает кровообращение; 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снимают утомление мышц; 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создают положительные эмоции и повышают интерес к занятиям;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формируют пространственные представления.</w:t>
            </w:r>
          </w:p>
          <w:p w:rsidR="00DB6929" w:rsidRDefault="00B7343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Массаж шариками и колечками су-джок, также развивают мелкую моторику.</w:t>
            </w:r>
          </w:p>
          <w:p w:rsidR="00DB6929" w:rsidRDefault="00B734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целом повышается уровень знаний воспитанников, улучается речь, быстрее автоматизируются звуки в речи, развивается фонематический слух, грамматический строй речи, мелкая моторика, психические процессы: внимание, память, мышление,  а также повышается интерес к обучению,   повышается  устойчивая мотивация к занятиям,  проявляется настойчивость в достижении результатов.</w:t>
            </w: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Публикации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431" w:rsidRDefault="00B73431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DB6929" w:rsidTr="00123045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B73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передового педагогического опыта учителя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929" w:rsidRDefault="00731D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 к</w:t>
            </w:r>
            <w:r w:rsidR="00B73431">
              <w:rPr>
                <w:rFonts w:ascii="Times New Roman" w:hAnsi="Times New Roman"/>
                <w:sz w:val="24"/>
              </w:rPr>
              <w:t xml:space="preserve">онспект подгруппового (индивидуального) логопедического занятия </w:t>
            </w:r>
          </w:p>
          <w:p w:rsidR="00DB6929" w:rsidRDefault="00B73431" w:rsidP="005251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со змейкой Шишкой»</w:t>
            </w:r>
            <w:r w:rsidR="00731DE7">
              <w:rPr>
                <w:rFonts w:ascii="Times New Roman" w:hAnsi="Times New Roman"/>
                <w:sz w:val="24"/>
              </w:rPr>
              <w:t xml:space="preserve">, который можно использовать </w:t>
            </w:r>
            <w:r w:rsidR="00381335">
              <w:rPr>
                <w:rFonts w:ascii="Times New Roman" w:hAnsi="Times New Roman"/>
                <w:sz w:val="24"/>
              </w:rPr>
              <w:t>на логопедическом занятии</w:t>
            </w:r>
          </w:p>
        </w:tc>
      </w:tr>
      <w:tr w:rsidR="0052516C" w:rsidTr="00F85181"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16C" w:rsidRDefault="0052516C" w:rsidP="00381335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4"/>
              </w:rPr>
              <w:t xml:space="preserve">Презентация </w:t>
            </w:r>
            <w:hyperlink r:id="rId5" w:history="1">
              <w:r w:rsidRPr="007B3EF0">
                <w:rPr>
                  <w:rStyle w:val="ad"/>
                  <w:rFonts w:ascii="Times New Roman" w:hAnsi="Times New Roman"/>
                  <w:sz w:val="24"/>
                </w:rPr>
                <w:t>https://disk.yandex.ru/i/KWWK_Bvvf644hg</w:t>
              </w:r>
            </w:hyperlink>
          </w:p>
          <w:p w:rsidR="0052516C" w:rsidRDefault="0052516C" w:rsidP="00381335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 логопедического занятия</w:t>
            </w:r>
          </w:p>
          <w:p w:rsidR="0052516C" w:rsidRDefault="0052516C" w:rsidP="00381335">
            <w:pPr>
              <w:spacing w:before="25" w:after="25"/>
              <w:ind w:right="75"/>
              <w:jc w:val="both"/>
              <w:outlineLvl w:val="0"/>
              <w:rPr>
                <w:rFonts w:ascii="Times New Roman" w:hAnsi="Times New Roman"/>
                <w:sz w:val="24"/>
              </w:rPr>
            </w:pPr>
            <w:hyperlink r:id="rId6" w:history="1">
              <w:r w:rsidRPr="007B3EF0">
                <w:rPr>
                  <w:rStyle w:val="ad"/>
                  <w:rFonts w:ascii="Times New Roman" w:hAnsi="Times New Roman"/>
                  <w:sz w:val="24"/>
                </w:rPr>
                <w:t>https://disk.yandex.ru/i/A-vDQRkdVg3VNQ</w:t>
              </w:r>
            </w:hyperlink>
          </w:p>
        </w:tc>
      </w:tr>
      <w:bookmarkEnd w:id="0"/>
    </w:tbl>
    <w:p w:rsidR="00DB6929" w:rsidRDefault="00DB6929">
      <w:pPr>
        <w:spacing w:before="25" w:after="25" w:line="240" w:lineRule="auto"/>
        <w:ind w:left="75" w:right="75"/>
        <w:jc w:val="both"/>
        <w:outlineLvl w:val="0"/>
        <w:rPr>
          <w:rFonts w:ascii="Times New Roman" w:hAnsi="Times New Roman"/>
          <w:sz w:val="24"/>
        </w:rPr>
      </w:pPr>
    </w:p>
    <w:p w:rsidR="00DB6929" w:rsidRDefault="00DB6929">
      <w:pPr>
        <w:spacing w:before="25" w:after="25" w:line="240" w:lineRule="auto"/>
        <w:ind w:left="75" w:right="75"/>
        <w:jc w:val="both"/>
        <w:outlineLvl w:val="0"/>
        <w:rPr>
          <w:rFonts w:ascii="Times New Roman" w:hAnsi="Times New Roman"/>
          <w:sz w:val="24"/>
        </w:rPr>
      </w:pPr>
    </w:p>
    <w:p w:rsidR="00DB6929" w:rsidRDefault="00DB6929">
      <w:pPr>
        <w:spacing w:before="25" w:after="25" w:line="240" w:lineRule="auto"/>
        <w:ind w:left="75" w:right="75"/>
        <w:jc w:val="both"/>
        <w:outlineLvl w:val="0"/>
        <w:rPr>
          <w:rFonts w:ascii="Times New Roman" w:hAnsi="Times New Roman"/>
          <w:sz w:val="24"/>
        </w:rPr>
      </w:pPr>
    </w:p>
    <w:p w:rsidR="00DB6929" w:rsidRDefault="00DB6929">
      <w:pPr>
        <w:spacing w:before="25" w:after="25" w:line="240" w:lineRule="auto"/>
        <w:ind w:left="75" w:right="75"/>
        <w:jc w:val="both"/>
        <w:outlineLvl w:val="0"/>
        <w:rPr>
          <w:rFonts w:ascii="Times New Roman" w:hAnsi="Times New Roman"/>
          <w:sz w:val="24"/>
        </w:rPr>
      </w:pPr>
    </w:p>
    <w:p w:rsidR="00DB6929" w:rsidRDefault="00DB6929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DB6929" w:rsidRDefault="00DB6929">
      <w:pPr>
        <w:spacing w:beforeAutospacing="1" w:afterAutospacing="1" w:line="240" w:lineRule="auto"/>
        <w:ind w:left="-142" w:hanging="426"/>
        <w:jc w:val="both"/>
        <w:rPr>
          <w:rFonts w:ascii="Times New Roman" w:hAnsi="Times New Roman"/>
          <w:sz w:val="24"/>
        </w:rPr>
      </w:pPr>
    </w:p>
    <w:p w:rsidR="00DB6929" w:rsidRDefault="00DB6929"/>
    <w:sectPr w:rsidR="00DB6929" w:rsidSect="00DB692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5956"/>
    <w:multiLevelType w:val="multilevel"/>
    <w:tmpl w:val="1132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1755D73"/>
    <w:multiLevelType w:val="multilevel"/>
    <w:tmpl w:val="B5A29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31B4292"/>
    <w:multiLevelType w:val="multilevel"/>
    <w:tmpl w:val="5588C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653B5182"/>
    <w:multiLevelType w:val="multilevel"/>
    <w:tmpl w:val="15EECD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29"/>
    <w:rsid w:val="00123045"/>
    <w:rsid w:val="001A5DA1"/>
    <w:rsid w:val="00381335"/>
    <w:rsid w:val="0052516C"/>
    <w:rsid w:val="00731DE7"/>
    <w:rsid w:val="00795AC0"/>
    <w:rsid w:val="00A61DCE"/>
    <w:rsid w:val="00B73431"/>
    <w:rsid w:val="00D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039A4-29AB-495E-9011-9444BED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DB6929"/>
  </w:style>
  <w:style w:type="paragraph" w:styleId="10">
    <w:name w:val="heading 1"/>
    <w:basedOn w:val="a"/>
    <w:next w:val="a"/>
    <w:link w:val="11"/>
    <w:uiPriority w:val="9"/>
    <w:qFormat/>
    <w:rsid w:val="00DB6929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B6929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B6929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B6929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B6929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DB6929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DB692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DB6929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DB692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6929"/>
  </w:style>
  <w:style w:type="paragraph" w:styleId="21">
    <w:name w:val="toc 2"/>
    <w:next w:val="a"/>
    <w:link w:val="22"/>
    <w:uiPriority w:val="39"/>
    <w:rsid w:val="00DB692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6929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sid w:val="00DB692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DB6929"/>
    <w:rPr>
      <w:i/>
      <w:color w:val="000000" w:themeColor="text1"/>
    </w:rPr>
  </w:style>
  <w:style w:type="paragraph" w:styleId="41">
    <w:name w:val="toc 4"/>
    <w:next w:val="a"/>
    <w:link w:val="42"/>
    <w:uiPriority w:val="39"/>
    <w:rsid w:val="00DB692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692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DB692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DB692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B6929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sid w:val="00DB6929"/>
    <w:rPr>
      <w:i/>
    </w:rPr>
  </w:style>
  <w:style w:type="character" w:styleId="a3">
    <w:name w:val="Emphasis"/>
    <w:basedOn w:val="a0"/>
    <w:link w:val="12"/>
    <w:rsid w:val="00DB6929"/>
    <w:rPr>
      <w:i/>
    </w:rPr>
  </w:style>
  <w:style w:type="paragraph" w:styleId="71">
    <w:name w:val="toc 7"/>
    <w:next w:val="a"/>
    <w:link w:val="72"/>
    <w:uiPriority w:val="39"/>
    <w:rsid w:val="00DB692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B6929"/>
    <w:rPr>
      <w:rFonts w:ascii="XO Thames" w:hAnsi="XO Thames"/>
      <w:sz w:val="28"/>
    </w:rPr>
  </w:style>
  <w:style w:type="paragraph" w:customStyle="1" w:styleId="14">
    <w:name w:val="Строгий1"/>
    <w:basedOn w:val="13"/>
    <w:link w:val="a4"/>
    <w:rsid w:val="00DB6929"/>
    <w:rPr>
      <w:b/>
    </w:rPr>
  </w:style>
  <w:style w:type="character" w:styleId="a4">
    <w:name w:val="Strong"/>
    <w:basedOn w:val="a0"/>
    <w:link w:val="14"/>
    <w:rsid w:val="00DB6929"/>
    <w:rPr>
      <w:b/>
    </w:rPr>
  </w:style>
  <w:style w:type="character" w:customStyle="1" w:styleId="30">
    <w:name w:val="Заголовок 3 Знак"/>
    <w:basedOn w:val="1"/>
    <w:link w:val="3"/>
    <w:rsid w:val="00DB6929"/>
    <w:rPr>
      <w:rFonts w:asciiTheme="majorHAnsi" w:hAnsiTheme="majorHAnsi"/>
      <w:b/>
      <w:color w:val="4F81BD" w:themeColor="accent1"/>
    </w:rPr>
  </w:style>
  <w:style w:type="character" w:customStyle="1" w:styleId="90">
    <w:name w:val="Заголовок 9 Знак"/>
    <w:basedOn w:val="1"/>
    <w:link w:val="9"/>
    <w:rsid w:val="00DB692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No Spacing"/>
    <w:link w:val="a6"/>
    <w:rsid w:val="00DB6929"/>
    <w:pPr>
      <w:spacing w:after="0" w:line="240" w:lineRule="auto"/>
    </w:pPr>
  </w:style>
  <w:style w:type="character" w:customStyle="1" w:styleId="a6">
    <w:name w:val="Без интервала Знак"/>
    <w:link w:val="a5"/>
    <w:rsid w:val="00DB6929"/>
  </w:style>
  <w:style w:type="paragraph" w:styleId="31">
    <w:name w:val="toc 3"/>
    <w:next w:val="a"/>
    <w:link w:val="32"/>
    <w:uiPriority w:val="39"/>
    <w:rsid w:val="00DB692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6929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DB6929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sid w:val="00DB6929"/>
    <w:rPr>
      <w:b/>
      <w:color w:val="4F81BD" w:themeColor="accent1"/>
      <w:sz w:val="18"/>
    </w:rPr>
  </w:style>
  <w:style w:type="paragraph" w:styleId="a9">
    <w:name w:val="List Paragraph"/>
    <w:basedOn w:val="a"/>
    <w:link w:val="aa"/>
    <w:rsid w:val="00DB692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DB6929"/>
  </w:style>
  <w:style w:type="paragraph" w:customStyle="1" w:styleId="15">
    <w:name w:val="Сильное выделение1"/>
    <w:basedOn w:val="13"/>
    <w:link w:val="ab"/>
    <w:rsid w:val="00DB6929"/>
    <w:rPr>
      <w:b/>
      <w:i/>
      <w:color w:val="4F81BD" w:themeColor="accent1"/>
    </w:rPr>
  </w:style>
  <w:style w:type="character" w:styleId="ab">
    <w:name w:val="Intense Emphasis"/>
    <w:basedOn w:val="a0"/>
    <w:link w:val="15"/>
    <w:rsid w:val="00DB6929"/>
    <w:rPr>
      <w:b/>
      <w:i/>
      <w:color w:val="4F81BD" w:themeColor="accent1"/>
    </w:rPr>
  </w:style>
  <w:style w:type="character" w:customStyle="1" w:styleId="50">
    <w:name w:val="Заголовок 5 Знак"/>
    <w:basedOn w:val="1"/>
    <w:link w:val="5"/>
    <w:rsid w:val="00DB6929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sid w:val="00DB692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Слабая ссылка1"/>
    <w:basedOn w:val="13"/>
    <w:link w:val="ac"/>
    <w:rsid w:val="00DB6929"/>
    <w:rPr>
      <w:smallCaps/>
      <w:color w:val="C0504D" w:themeColor="accent2"/>
      <w:u w:val="single"/>
    </w:rPr>
  </w:style>
  <w:style w:type="character" w:styleId="ac">
    <w:name w:val="Subtle Reference"/>
    <w:basedOn w:val="a0"/>
    <w:link w:val="16"/>
    <w:rsid w:val="00DB6929"/>
    <w:rPr>
      <w:smallCaps/>
      <w:color w:val="C0504D" w:themeColor="accent2"/>
      <w:u w:val="single"/>
    </w:rPr>
  </w:style>
  <w:style w:type="paragraph" w:customStyle="1" w:styleId="17">
    <w:name w:val="Гиперссылка1"/>
    <w:basedOn w:val="13"/>
    <w:link w:val="ad"/>
    <w:rsid w:val="00DB6929"/>
    <w:rPr>
      <w:color w:val="0000FF" w:themeColor="hyperlink"/>
      <w:u w:val="single"/>
    </w:rPr>
  </w:style>
  <w:style w:type="character" w:styleId="ad">
    <w:name w:val="Hyperlink"/>
    <w:basedOn w:val="a0"/>
    <w:link w:val="17"/>
    <w:rsid w:val="00DB6929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B692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B692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DB6929"/>
    <w:rPr>
      <w:rFonts w:asciiTheme="majorHAnsi" w:hAnsiTheme="majorHAnsi"/>
      <w:color w:val="4F81BD" w:themeColor="accent1"/>
      <w:sz w:val="20"/>
    </w:rPr>
  </w:style>
  <w:style w:type="paragraph" w:styleId="18">
    <w:name w:val="toc 1"/>
    <w:next w:val="a"/>
    <w:link w:val="19"/>
    <w:uiPriority w:val="39"/>
    <w:rsid w:val="00DB692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B692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692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6929"/>
    <w:rPr>
      <w:rFonts w:ascii="XO Thames" w:hAnsi="XO Thames"/>
      <w:sz w:val="20"/>
    </w:rPr>
  </w:style>
  <w:style w:type="paragraph" w:styleId="ae">
    <w:name w:val="TOC Heading"/>
    <w:basedOn w:val="10"/>
    <w:next w:val="a"/>
    <w:link w:val="af"/>
    <w:rsid w:val="00DB6929"/>
    <w:pPr>
      <w:outlineLvl w:val="8"/>
    </w:pPr>
  </w:style>
  <w:style w:type="character" w:customStyle="1" w:styleId="af">
    <w:name w:val="Заголовок оглавления Знак"/>
    <w:basedOn w:val="11"/>
    <w:link w:val="ae"/>
    <w:rsid w:val="00DB6929"/>
    <w:rPr>
      <w:rFonts w:asciiTheme="majorHAnsi" w:hAnsiTheme="majorHAnsi"/>
      <w:b/>
      <w:color w:val="365F91" w:themeColor="accent1" w:themeShade="BF"/>
      <w:sz w:val="28"/>
    </w:rPr>
  </w:style>
  <w:style w:type="paragraph" w:styleId="91">
    <w:name w:val="toc 9"/>
    <w:next w:val="a"/>
    <w:link w:val="92"/>
    <w:uiPriority w:val="39"/>
    <w:rsid w:val="00DB692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B6929"/>
    <w:rPr>
      <w:rFonts w:ascii="XO Thames" w:hAnsi="XO Thames"/>
      <w:sz w:val="28"/>
    </w:rPr>
  </w:style>
  <w:style w:type="paragraph" w:customStyle="1" w:styleId="1a">
    <w:name w:val="Слабое выделение1"/>
    <w:basedOn w:val="13"/>
    <w:link w:val="af0"/>
    <w:rsid w:val="00DB6929"/>
    <w:rPr>
      <w:i/>
      <w:color w:val="808080" w:themeColor="text1" w:themeTint="7F"/>
    </w:rPr>
  </w:style>
  <w:style w:type="character" w:styleId="af0">
    <w:name w:val="Subtle Emphasis"/>
    <w:basedOn w:val="a0"/>
    <w:link w:val="1a"/>
    <w:rsid w:val="00DB6929"/>
    <w:rPr>
      <w:i/>
      <w:color w:val="808080" w:themeColor="text1" w:themeTint="7F"/>
    </w:rPr>
  </w:style>
  <w:style w:type="paragraph" w:styleId="81">
    <w:name w:val="toc 8"/>
    <w:next w:val="a"/>
    <w:link w:val="82"/>
    <w:uiPriority w:val="39"/>
    <w:rsid w:val="00DB692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DB6929"/>
    <w:rPr>
      <w:rFonts w:ascii="XO Thames" w:hAnsi="XO Thames"/>
      <w:sz w:val="28"/>
    </w:rPr>
  </w:style>
  <w:style w:type="paragraph" w:styleId="af1">
    <w:name w:val="Intense Quote"/>
    <w:basedOn w:val="a"/>
    <w:next w:val="a"/>
    <w:link w:val="af2"/>
    <w:rsid w:val="00DB6929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2">
    <w:name w:val="Выделенная цитата Знак"/>
    <w:basedOn w:val="1"/>
    <w:link w:val="af1"/>
    <w:rsid w:val="00DB6929"/>
    <w:rPr>
      <w:b/>
      <w:i/>
      <w:color w:val="4F81BD" w:themeColor="accent1"/>
    </w:rPr>
  </w:style>
  <w:style w:type="paragraph" w:styleId="51">
    <w:name w:val="toc 5"/>
    <w:next w:val="a"/>
    <w:link w:val="52"/>
    <w:uiPriority w:val="39"/>
    <w:rsid w:val="00DB692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6929"/>
    <w:rPr>
      <w:rFonts w:ascii="XO Thames" w:hAnsi="XO Thames"/>
      <w:sz w:val="28"/>
    </w:rPr>
  </w:style>
  <w:style w:type="paragraph" w:customStyle="1" w:styleId="13">
    <w:name w:val="Основной шрифт абзаца1"/>
    <w:rsid w:val="00DB6929"/>
  </w:style>
  <w:style w:type="paragraph" w:styleId="af3">
    <w:name w:val="Subtitle"/>
    <w:basedOn w:val="a"/>
    <w:next w:val="a"/>
    <w:link w:val="af4"/>
    <w:uiPriority w:val="11"/>
    <w:qFormat/>
    <w:rsid w:val="00DB6929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DB6929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Title"/>
    <w:basedOn w:val="a"/>
    <w:next w:val="a"/>
    <w:link w:val="af6"/>
    <w:uiPriority w:val="10"/>
    <w:qFormat/>
    <w:rsid w:val="00DB6929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6">
    <w:name w:val="Заголовок Знак"/>
    <w:basedOn w:val="1"/>
    <w:link w:val="af5"/>
    <w:rsid w:val="00DB6929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DB6929"/>
    <w:rPr>
      <w:rFonts w:asciiTheme="majorHAnsi" w:hAnsiTheme="majorHAnsi"/>
      <w:b/>
      <w:i/>
      <w:color w:val="4F81BD" w:themeColor="accent1"/>
    </w:rPr>
  </w:style>
  <w:style w:type="paragraph" w:customStyle="1" w:styleId="1b">
    <w:name w:val="Название книги1"/>
    <w:basedOn w:val="13"/>
    <w:link w:val="af7"/>
    <w:rsid w:val="00DB6929"/>
    <w:rPr>
      <w:b/>
      <w:smallCaps/>
      <w:spacing w:val="5"/>
    </w:rPr>
  </w:style>
  <w:style w:type="character" w:styleId="af7">
    <w:name w:val="Book Title"/>
    <w:basedOn w:val="a0"/>
    <w:link w:val="1b"/>
    <w:rsid w:val="00DB6929"/>
    <w:rPr>
      <w:b/>
      <w:smallCaps/>
      <w:spacing w:val="5"/>
    </w:rPr>
  </w:style>
  <w:style w:type="character" w:customStyle="1" w:styleId="20">
    <w:name w:val="Заголовок 2 Знак"/>
    <w:basedOn w:val="1"/>
    <w:link w:val="2"/>
    <w:rsid w:val="00DB6929"/>
    <w:rPr>
      <w:rFonts w:asciiTheme="majorHAnsi" w:hAnsiTheme="majorHAnsi"/>
      <w:b/>
      <w:color w:val="4F81BD" w:themeColor="accent1"/>
      <w:sz w:val="26"/>
    </w:rPr>
  </w:style>
  <w:style w:type="paragraph" w:customStyle="1" w:styleId="1c">
    <w:name w:val="Сильная ссылка1"/>
    <w:basedOn w:val="13"/>
    <w:link w:val="af8"/>
    <w:rsid w:val="00DB6929"/>
    <w:rPr>
      <w:b/>
      <w:smallCaps/>
      <w:color w:val="C0504D" w:themeColor="accent2"/>
      <w:spacing w:val="5"/>
      <w:u w:val="single"/>
    </w:rPr>
  </w:style>
  <w:style w:type="character" w:styleId="af8">
    <w:name w:val="Intense Reference"/>
    <w:basedOn w:val="a0"/>
    <w:link w:val="1c"/>
    <w:rsid w:val="00DB6929"/>
    <w:rPr>
      <w:b/>
      <w:smallCaps/>
      <w:color w:val="C0504D" w:themeColor="accent2"/>
      <w:spacing w:val="5"/>
      <w:u w:val="single"/>
    </w:rPr>
  </w:style>
  <w:style w:type="character" w:customStyle="1" w:styleId="60">
    <w:name w:val="Заголовок 6 Знак"/>
    <w:basedOn w:val="1"/>
    <w:link w:val="6"/>
    <w:rsid w:val="00DB6929"/>
    <w:rPr>
      <w:rFonts w:asciiTheme="majorHAnsi" w:hAnsiTheme="majorHAnsi"/>
      <w:i/>
      <w:color w:val="243F60" w:themeColor="accent1" w:themeShade="7F"/>
    </w:rPr>
  </w:style>
  <w:style w:type="table" w:styleId="af9">
    <w:name w:val="Table Grid"/>
    <w:basedOn w:val="a1"/>
    <w:rsid w:val="00DB6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FollowedHyperlink"/>
    <w:basedOn w:val="a0"/>
    <w:uiPriority w:val="99"/>
    <w:semiHidden/>
    <w:unhideWhenUsed/>
    <w:rsid w:val="00B73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-vDQRkdVg3VNQ" TargetMode="External"/><Relationship Id="rId5" Type="http://schemas.openxmlformats.org/officeDocument/2006/relationships/hyperlink" Target="https://disk.yandex.ru/i/KWWK_Bvvf644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Петровна</cp:lastModifiedBy>
  <cp:revision>6</cp:revision>
  <dcterms:created xsi:type="dcterms:W3CDTF">2025-02-06T11:52:00Z</dcterms:created>
  <dcterms:modified xsi:type="dcterms:W3CDTF">2025-02-14T09:03:00Z</dcterms:modified>
</cp:coreProperties>
</file>