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2E" w:rsidRPr="00EA21F9" w:rsidRDefault="000A20E2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bookmarkStart w:id="0" w:name="_Hlk174533272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E122E" w:rsidRPr="00EA21F9" w:rsidRDefault="009E122E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E122E" w:rsidRPr="00EA21F9" w:rsidRDefault="009E122E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>муниципального района</w:t>
      </w:r>
    </w:p>
    <w:p w:rsidR="009E122E" w:rsidRPr="00EA21F9" w:rsidRDefault="009E122E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>«Корткеросский»</w:t>
      </w:r>
    </w:p>
    <w:p w:rsidR="009E122E" w:rsidRPr="00EA21F9" w:rsidRDefault="000A20E2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26.02.2025</w:t>
      </w:r>
      <w:r w:rsidR="009E122E" w:rsidRPr="00EA21F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</w:p>
    <w:p w:rsidR="009E122E" w:rsidRPr="00EA21F9" w:rsidRDefault="009E122E" w:rsidP="005511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E122E" w:rsidRPr="00EA21F9" w:rsidRDefault="009E122E" w:rsidP="005511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843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9"/>
        <w:gridCol w:w="479"/>
        <w:gridCol w:w="431"/>
        <w:gridCol w:w="507"/>
        <w:gridCol w:w="910"/>
        <w:gridCol w:w="709"/>
        <w:gridCol w:w="1984"/>
        <w:gridCol w:w="608"/>
        <w:gridCol w:w="810"/>
        <w:gridCol w:w="283"/>
        <w:gridCol w:w="105"/>
        <w:gridCol w:w="505"/>
        <w:gridCol w:w="445"/>
        <w:gridCol w:w="221"/>
        <w:gridCol w:w="600"/>
        <w:gridCol w:w="393"/>
        <w:gridCol w:w="283"/>
        <w:gridCol w:w="645"/>
        <w:gridCol w:w="347"/>
        <w:gridCol w:w="425"/>
        <w:gridCol w:w="510"/>
        <w:gridCol w:w="245"/>
        <w:gridCol w:w="805"/>
        <w:gridCol w:w="20"/>
        <w:gridCol w:w="50"/>
        <w:gridCol w:w="286"/>
        <w:gridCol w:w="834"/>
        <w:gridCol w:w="227"/>
        <w:gridCol w:w="100"/>
        <w:gridCol w:w="1277"/>
        <w:gridCol w:w="14"/>
        <w:gridCol w:w="26"/>
        <w:gridCol w:w="2594"/>
        <w:gridCol w:w="243"/>
      </w:tblGrid>
      <w:tr w:rsidR="0007246D" w:rsidRPr="00EA21F9" w:rsidTr="00E01185">
        <w:trPr>
          <w:gridAfter w:val="2"/>
          <w:wAfter w:w="2837" w:type="dxa"/>
          <w:trHeight w:val="315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46D" w:rsidRPr="00EA21F9" w:rsidRDefault="0007246D" w:rsidP="00551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 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46D" w:rsidRPr="00EA21F9" w:rsidRDefault="0007246D" w:rsidP="00551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46D" w:rsidRPr="00EA21F9" w:rsidRDefault="0007246D" w:rsidP="00551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46D" w:rsidRPr="00EA21F9" w:rsidTr="00E01185">
        <w:trPr>
          <w:gridAfter w:val="2"/>
          <w:wAfter w:w="2837" w:type="dxa"/>
          <w:trHeight w:val="315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46D" w:rsidRPr="00EA21F9" w:rsidRDefault="0007246D" w:rsidP="00551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46D" w:rsidRPr="00EA21F9" w:rsidTr="00E01185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7246D" w:rsidRPr="00EA21F9" w:rsidRDefault="0007246D" w:rsidP="00072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46D" w:rsidRPr="00EA21F9" w:rsidRDefault="0007246D" w:rsidP="0007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46D" w:rsidRPr="00EA21F9" w:rsidRDefault="0007246D" w:rsidP="00072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EA21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46D" w:rsidRPr="00EA21F9" w:rsidTr="00E01185">
        <w:trPr>
          <w:gridAfter w:val="10"/>
          <w:wAfter w:w="5651" w:type="dxa"/>
          <w:trHeight w:val="315"/>
        </w:trPr>
        <w:tc>
          <w:tcPr>
            <w:tcW w:w="127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46D" w:rsidRPr="00EA21F9" w:rsidRDefault="0007246D" w:rsidP="0007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финансовому обеспечению муниципальной программы</w:t>
            </w:r>
          </w:p>
        </w:tc>
      </w:tr>
      <w:tr w:rsidR="0007246D" w:rsidRPr="00EA21F9" w:rsidTr="00E01185">
        <w:trPr>
          <w:gridAfter w:val="10"/>
          <w:wAfter w:w="5651" w:type="dxa"/>
          <w:trHeight w:val="315"/>
        </w:trPr>
        <w:tc>
          <w:tcPr>
            <w:tcW w:w="127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46D" w:rsidRPr="00EA21F9" w:rsidRDefault="0007246D" w:rsidP="0007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образования</w:t>
            </w:r>
          </w:p>
        </w:tc>
      </w:tr>
      <w:tr w:rsidR="0007246D" w:rsidRPr="00EA21F9" w:rsidTr="00E01185">
        <w:trPr>
          <w:gridAfter w:val="10"/>
          <w:wAfter w:w="5651" w:type="dxa"/>
          <w:trHeight w:val="315"/>
        </w:trPr>
        <w:tc>
          <w:tcPr>
            <w:tcW w:w="127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46D" w:rsidRPr="00EA21F9" w:rsidRDefault="0007246D" w:rsidP="0007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 учетом средств межбюджетных трансфертов)</w:t>
            </w:r>
          </w:p>
          <w:p w:rsidR="0007246D" w:rsidRPr="00EA21F9" w:rsidRDefault="0007246D" w:rsidP="0007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46D" w:rsidRPr="00EA21F9" w:rsidTr="00E01185">
        <w:trPr>
          <w:gridAfter w:val="2"/>
          <w:wAfter w:w="2837" w:type="dxa"/>
          <w:trHeight w:val="315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46D" w:rsidRPr="00EA21F9" w:rsidRDefault="0007246D" w:rsidP="0007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07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07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07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46D" w:rsidRPr="00EA21F9" w:rsidRDefault="0007246D" w:rsidP="00551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246D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55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55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55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55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6D" w:rsidRPr="0007246D" w:rsidRDefault="0007246D" w:rsidP="0055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46D" w:rsidRPr="0007246D" w:rsidTr="00E01185">
        <w:trPr>
          <w:gridAfter w:val="2"/>
          <w:wAfter w:w="2837" w:type="dxa"/>
          <w:trHeight w:val="1275"/>
        </w:trPr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2B5B44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2B5B44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2B5B44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2B5B44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2B5B44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2B5B44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5B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2007 год</w:t>
            </w:r>
          </w:p>
        </w:tc>
      </w:tr>
      <w:tr w:rsidR="0007246D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07246D" w:rsidRDefault="0007246D" w:rsidP="006B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8D0A5C" w:rsidRPr="0007246D" w:rsidTr="00E01185">
        <w:trPr>
          <w:gridAfter w:val="2"/>
          <w:wAfter w:w="2837" w:type="dxa"/>
          <w:trHeight w:val="495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5 562 745,57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797 723,38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1 009 228,47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931 003,59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927 175,31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933 946,26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963 668,56</w:t>
            </w:r>
          </w:p>
        </w:tc>
      </w:tr>
      <w:tr w:rsidR="008D0A5C" w:rsidRPr="0007246D" w:rsidTr="00E01185">
        <w:trPr>
          <w:gridAfter w:val="2"/>
          <w:wAfter w:w="2837" w:type="dxa"/>
          <w:trHeight w:val="69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5 559 999,54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795 908,76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1 008 297,06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931 003,59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927 175,31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933 946,26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963 668,56</w:t>
            </w:r>
          </w:p>
        </w:tc>
      </w:tr>
      <w:tr w:rsidR="008D0A5C" w:rsidRPr="0007246D" w:rsidTr="00E01185">
        <w:trPr>
          <w:gridAfter w:val="2"/>
          <w:wAfter w:w="2837" w:type="dxa"/>
          <w:trHeight w:val="69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4 612 400,83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705 162,04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740 093,78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846 485,66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772 006,62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770 765,98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777 886,75</w:t>
            </w:r>
          </w:p>
        </w:tc>
      </w:tr>
      <w:tr w:rsidR="008D0A5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</w:t>
            </w: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4 612 400,83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705 162,04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740 093,78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846 485,66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772 006,62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770 765,98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777 886,75</w:t>
            </w:r>
          </w:p>
        </w:tc>
      </w:tr>
      <w:tr w:rsidR="0007246D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6D" w:rsidRPr="0007246D" w:rsidRDefault="0007246D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6D" w:rsidRPr="0007246D" w:rsidRDefault="0007246D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46D" w:rsidRPr="0007246D" w:rsidTr="00E01185">
        <w:trPr>
          <w:gridAfter w:val="2"/>
          <w:wAfter w:w="2837" w:type="dxa"/>
          <w:trHeight w:val="825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6D" w:rsidRPr="0007246D" w:rsidRDefault="0007246D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6D" w:rsidRPr="0007246D" w:rsidRDefault="0007246D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физической культуры и спорта администрации муниципального района «Корткеросский»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46D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6D" w:rsidRPr="0007246D" w:rsidRDefault="0007246D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6D" w:rsidRPr="0007246D" w:rsidRDefault="0007246D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07246D" w:rsidRDefault="0007246D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07246D" w:rsidTr="00E01185">
        <w:trPr>
          <w:gridAfter w:val="2"/>
          <w:wAfter w:w="2837" w:type="dxa"/>
          <w:trHeight w:val="94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1.1.1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деятельности организациями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4 468 895,45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679 537,26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716 232,89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823 728,41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747 128,29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747 307,65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754 960,95</w:t>
            </w:r>
          </w:p>
        </w:tc>
      </w:tr>
      <w:tr w:rsidR="008D0A5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1.1.1.1.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 детей-сирот и детей, оставшихся без попечения родителей, детей - инвалидов, детей с туберкулезной интоксикацией</w:t>
            </w:r>
            <w:r w:rsidR="001B21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дети ОВЗ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1 075,05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429,19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375,72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270,14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1.1.1.2.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Присмотр и уход физических лиц кроме получателей льгот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74 618,76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13 968,00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10 977,78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12 982,98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12 230,00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12 230,00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12 230,00</w:t>
            </w:r>
          </w:p>
        </w:tc>
      </w:tr>
      <w:tr w:rsidR="008D0A5C" w:rsidRPr="0007246D" w:rsidTr="00E01185">
        <w:trPr>
          <w:gridAfter w:val="2"/>
          <w:wAfter w:w="2837" w:type="dxa"/>
          <w:trHeight w:val="6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1.1.1.3.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дошкольного, общего и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3 485 841,46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532 577,05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570 396,34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628 529,98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591 430,79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577 627,00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585 280,30</w:t>
            </w:r>
          </w:p>
        </w:tc>
      </w:tr>
      <w:tr w:rsidR="008D0A5C" w:rsidRPr="0007246D" w:rsidTr="00E01185">
        <w:trPr>
          <w:gridAfter w:val="2"/>
          <w:wAfter w:w="2837" w:type="dxa"/>
          <w:trHeight w:val="79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1.1.1.4.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связанные с повышением оплаты труда отдельных категорий работников в сфере образования (дошкольное, общего и дополнительного образование)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95 713,97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22 508,70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11 441,70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20 802,56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13 653,67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13 653,67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13 653,67</w:t>
            </w:r>
          </w:p>
        </w:tc>
      </w:tr>
      <w:tr w:rsidR="008D0A5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1.1.1.5.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Выплаты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85 460,50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23 203,50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23 422,90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38 834,10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1.1.1.6.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оплату муниципальными учреждениями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07246D" w:rsidRDefault="008D0A5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725 521,31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86 850,82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99 994,17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121 538,67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129 543,69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143 796,98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A5C" w:rsidRPr="004F2C5B" w:rsidRDefault="008D0A5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143 796,98</w:t>
            </w:r>
          </w:p>
        </w:tc>
      </w:tr>
      <w:tr w:rsidR="0007246D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6D" w:rsidRPr="0007246D" w:rsidRDefault="0007246D" w:rsidP="009E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1.1.1.7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46D" w:rsidRPr="0007246D" w:rsidRDefault="0007246D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Учет детей, подлежащих обучению по образовательным программам дошкольного, начального общего, основного общего,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6D" w:rsidRPr="0007246D" w:rsidRDefault="0007246D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07246D" w:rsidRPr="004F2C5B" w:rsidRDefault="0007246D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46D" w:rsidRPr="004F2C5B" w:rsidRDefault="00606C61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1.1.1.8.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2C" w:rsidRPr="001B212C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21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664,40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664,40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15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1.1.2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27 253,40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5 555,80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5 555,80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5 555,80</w:t>
            </w:r>
          </w:p>
        </w:tc>
      </w:tr>
      <w:tr w:rsidR="001B212C" w:rsidRPr="0007246D" w:rsidTr="00E01185">
        <w:trPr>
          <w:gridAfter w:val="2"/>
          <w:wAfter w:w="2837" w:type="dxa"/>
          <w:trHeight w:val="127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1.1.2.1.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27 253,40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5 555,80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5 555,80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5 555,80</w:t>
            </w:r>
          </w:p>
        </w:tc>
      </w:tr>
      <w:tr w:rsidR="001B212C" w:rsidRPr="0007246D" w:rsidTr="00E01185">
        <w:trPr>
          <w:gridAfter w:val="2"/>
          <w:wAfter w:w="2837" w:type="dxa"/>
          <w:trHeight w:val="232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1.1.3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 работникам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55 432,15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8 561,10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8 850,00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1.1.3.1.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Республики Коми по предоставлению мер социальной поддержки отдельных категорий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55 432,15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8 561,10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8 850,00</w:t>
            </w:r>
          </w:p>
        </w:tc>
      </w:tr>
      <w:tr w:rsidR="001B212C" w:rsidRPr="0007246D" w:rsidTr="00E01185">
        <w:trPr>
          <w:gridAfter w:val="2"/>
          <w:wAfter w:w="2837" w:type="dxa"/>
          <w:trHeight w:val="109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1.1.4.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сохранения достигнутых показателей оплаты труда педагогических работников организаций дошкольного, общего и дополнительного </w:t>
            </w: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 в МО МР «Корткеросский»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109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1B212C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21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1.1.5.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1B212C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21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соблюдения доли расходов на оплату труда административно-управленческого и вспомогательного персонала в общем фонде оплаты труда работников муниципальных 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1B212C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21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1.2.1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1B212C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21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60 493,65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11 152,83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10 738,79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10 556,97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10 472,53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9 052,53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8 520,00</w:t>
            </w:r>
          </w:p>
        </w:tc>
      </w:tr>
      <w:tr w:rsidR="001B212C" w:rsidRPr="0007246D" w:rsidTr="00E01185">
        <w:trPr>
          <w:gridAfter w:val="2"/>
          <w:wAfter w:w="2837" w:type="dxa"/>
          <w:trHeight w:val="10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1.2.1.1.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Мероприятия по организации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60 493,65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11 152,83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10 738,79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10 556,97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10 472,53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9 052,53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8 520,00</w:t>
            </w:r>
          </w:p>
        </w:tc>
      </w:tr>
      <w:tr w:rsidR="001B212C" w:rsidRPr="0007246D" w:rsidTr="00E01185">
        <w:trPr>
          <w:gridAfter w:val="2"/>
          <w:wAfter w:w="2837" w:type="dxa"/>
          <w:trHeight w:val="79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1.2.2.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1.3.1.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конкурсов профессионального и карьерного роста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76,04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46,48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физической культуры и спорта администрации муниципального района «Корткеросский»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1.3.1.1.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1B212C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21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Конкурсы профессионального мастерства педагогов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76,04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46,48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82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1.3.2.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для работников отрасли «Образование»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250,14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1.3.2.1.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семинаров и конференций, праздничных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250,14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Дети и молодежь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782 129,58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70 650,41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244 396,62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58 265,40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124 889,40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130 663,11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153 264,64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779 383,55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68 835,79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243 465,21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58 265,40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124 889,40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130 663,11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153 264,64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95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физической культуры и спорта администрации муниципального района «Корткеросский»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2.1.1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образовательной среды в целях поддержки талантливых и одаренных детей и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2 761,41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296,59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352,07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551,08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физической культуры и спорта администрации муниципального района «Корткеросский»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2.1.1.1.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в целях выявления и поддержки одаренных детей и молодежи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2 493,33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209,51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263,67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269,07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551,08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1B212C" w:rsidRPr="0007246D" w:rsidTr="00E01185">
        <w:trPr>
          <w:gridAfter w:val="2"/>
          <w:wAfter w:w="2837" w:type="dxa"/>
          <w:trHeight w:val="10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мероприятий в целях активного участия молодежи в общественной жизни и профилактики негативных тенденций в молодежной среде, вовлечение молодежи в предпринимательскую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2.1.1.3.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деятельности молодежных и детских общественных объединений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2.1.1.4.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участия молодежи в международных, всероссийских и межрегиональных, региональных и районных молодежных мероприятиях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185,08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87,08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50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2.1.2.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волонтерского (добровольческого)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2.1.2.1.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практик поддержки добровольчества (</w:t>
            </w:r>
            <w:proofErr w:type="spellStart"/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"Регион добрых дел"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2.1.3.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7 244,64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1 087,44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6 020,57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8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физической культуры и спорта администрации муниципального района «Корткеросский»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2.1.3.1.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направленных на военно-патриотическое воспитание молодежи допризывного возраста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349,06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181,75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9E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7246D">
              <w:rPr>
                <w:rFonts w:ascii="Times New Roman" w:hAnsi="Times New Roman"/>
                <w:sz w:val="16"/>
                <w:szCs w:val="16"/>
              </w:rPr>
              <w:t>2.1.3.2.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246D">
              <w:rPr>
                <w:rFonts w:ascii="Times New Roman" w:hAnsi="Times New Roman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6 895,58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5 838,82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246D">
              <w:rPr>
                <w:rFonts w:ascii="Times New Roman" w:hAnsi="Times New Roman"/>
                <w:sz w:val="16"/>
                <w:szCs w:val="16"/>
              </w:rPr>
              <w:t>Основное мероприятие 2.1.4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246D">
              <w:rPr>
                <w:rFonts w:ascii="Times New Roman" w:hAnsi="Times New Roman"/>
                <w:sz w:val="16"/>
                <w:szCs w:val="16"/>
              </w:rPr>
              <w:t>Основное мероприятие 2.1.4.</w:t>
            </w:r>
          </w:p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246D">
              <w:rPr>
                <w:rFonts w:ascii="Times New Roman" w:hAnsi="Times New Roman"/>
                <w:sz w:val="16"/>
                <w:szCs w:val="16"/>
              </w:rPr>
              <w:t>Развитие молодежной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601,05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601,05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246D">
              <w:rPr>
                <w:rFonts w:ascii="Times New Roman" w:hAnsi="Times New Roman"/>
                <w:sz w:val="16"/>
                <w:szCs w:val="16"/>
              </w:rPr>
              <w:lastRenderedPageBreak/>
              <w:t>2.1.4.1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246D">
              <w:rPr>
                <w:rFonts w:ascii="Times New Roman" w:hAnsi="Times New Roman"/>
                <w:sz w:val="16"/>
                <w:szCs w:val="16"/>
              </w:rPr>
              <w:t>Развитие сети молодежных центров (пространств)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601,05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601,05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630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2.2.1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15 675,51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2 448,30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2 648,74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2 849,47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2 776,33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2 476,33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2 476,34</w:t>
            </w:r>
          </w:p>
        </w:tc>
      </w:tr>
      <w:tr w:rsidR="001B212C" w:rsidRPr="0007246D" w:rsidTr="00E01185">
        <w:trPr>
          <w:gridAfter w:val="2"/>
          <w:wAfter w:w="2837" w:type="dxa"/>
          <w:trHeight w:val="78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физической культуры и спорта администрации муниципального района «Корткеросский»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2.2.1.1.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многодневных походов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2.2.1.2.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11 279,81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1 951,61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2 049,47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1 976,33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1 676,33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1 676,34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2.2.1.3.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приобретения путевок и транспортных услуг для оздоровления и отдыха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2.2.1.4.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Трудоустройство подростков в каникулярный период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4 395,70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498,57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697,13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1B212C" w:rsidRPr="0007246D" w:rsidTr="00E01185">
        <w:trPr>
          <w:gridAfter w:val="2"/>
          <w:wAfter w:w="2837" w:type="dxa"/>
          <w:trHeight w:val="645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2.3.1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региональном проекте «Современная школа»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2.3.1.1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 (реконструкций) организаций дошкольного, общего и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2.3.1.2.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оборудования и услуги по доставке и наладке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212C" w:rsidRPr="0007246D" w:rsidTr="00E01185">
        <w:trPr>
          <w:gridAfter w:val="2"/>
          <w:wAfter w:w="2837" w:type="dxa"/>
          <w:trHeight w:val="7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2.3.2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региональном проекте «Успех каждого ребенка»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212C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2.3.2.1.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спортивных залов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2.3.2.2.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IT-куба на базе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212C" w:rsidRPr="0007246D" w:rsidTr="00E01185">
        <w:trPr>
          <w:gridAfter w:val="2"/>
          <w:wAfter w:w="2837" w:type="dxa"/>
          <w:trHeight w:val="615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2.3.3</w:t>
            </w:r>
          </w:p>
        </w:tc>
        <w:tc>
          <w:tcPr>
            <w:tcW w:w="25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751 636,16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65 954,27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239 367,36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46 977,46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121 561,99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127 586,78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150 188,30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2.3.3.1.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спортивного зала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178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2.3.3.2.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оборудования в целях ввода новых мест в общеобразовательных и/или дошкольных организациях, проведение капитальных и текущих ремонтов в зданиях муниципальных образовательных организаций в целях ввода новых мест в общеобразовательных, дошкольных организациях и организациях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127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2.3.3.3.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капитальных и текущих ремонтов в зданиях муниципальных образовательных организаций в целях приведения в соответствие с требованиями санитарно-эпидемиологической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42 724,59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15 254,54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6 515,51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7 205,87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4 552,00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4 598,34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4 598,33</w:t>
            </w:r>
          </w:p>
        </w:tc>
      </w:tr>
      <w:tr w:rsidR="001B212C" w:rsidRPr="0007246D" w:rsidTr="00E01185">
        <w:trPr>
          <w:gridAfter w:val="2"/>
          <w:wAfter w:w="2837" w:type="dxa"/>
          <w:trHeight w:val="91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2.3.3.4.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комплексной безопасности образовательных организаций в Республике Коми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34 330,52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3 260,55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4 847,89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7 584,33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6 069,31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6 284,22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6 284,22</w:t>
            </w:r>
          </w:p>
        </w:tc>
      </w:tr>
      <w:tr w:rsidR="001B212C" w:rsidRPr="0007246D" w:rsidTr="00E01185">
        <w:trPr>
          <w:gridAfter w:val="2"/>
          <w:wAfter w:w="2837" w:type="dxa"/>
          <w:trHeight w:val="10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2.3.3.5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668 860,36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45 933,85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226 654,03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29 765,08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110 497,43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116 704,22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139 305,75</w:t>
            </w:r>
          </w:p>
        </w:tc>
      </w:tr>
      <w:tr w:rsidR="001B212C" w:rsidRPr="0007246D" w:rsidTr="00E01185">
        <w:trPr>
          <w:gridAfter w:val="2"/>
          <w:wAfter w:w="2837" w:type="dxa"/>
          <w:trHeight w:val="127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2.3.3.6.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детей, в том числе создание архитектурной доступности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153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2.3.3.7.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Оснащение образовательных организаций специальным, в том числе учебным, реабилитационным, компьютерным оборудованием и автотранспортом для организации коррекционной работы и обучения инвалидов по слуху, зрению и с нарушениями опорно-двигательного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178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2.3.3.8.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в рамках реализации проекта «Народный бюджет»: благоустройство территорий, ремонт зданий муниципальных образовательных организаций, приобретение учебного и учебно-лабораторного оборудования, спортивного инвентаря, развитие организаций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4 919,69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1 333,33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1 349,93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1 793,18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443,25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2.3.3.9.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Школьные проекты, отобранные в рамках пилотного проекта школьного инициативного бюджетирования "Народный бюджет в школе"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801,00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629,00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2.3.4 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212C" w:rsidRPr="0007246D" w:rsidTr="00E01185">
        <w:trPr>
          <w:gridAfter w:val="2"/>
          <w:wAfter w:w="2837" w:type="dxa"/>
          <w:trHeight w:val="300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168 215,16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26 252,53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30 279,29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32 517,17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32 517,17</w:t>
            </w:r>
          </w:p>
        </w:tc>
      </w:tr>
      <w:tr w:rsidR="001B212C" w:rsidRPr="0007246D" w:rsidTr="00E01185">
        <w:trPr>
          <w:gridAfter w:val="2"/>
          <w:wAfter w:w="2837" w:type="dxa"/>
          <w:trHeight w:val="615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168 215,16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26 252,53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30 279,29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32 517,17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32 517,17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3.1.1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168 215,16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26 252,53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30 279,29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32 517,17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32 517,17</w:t>
            </w:r>
          </w:p>
        </w:tc>
      </w:tr>
      <w:tr w:rsidR="001B212C" w:rsidRPr="0007246D" w:rsidTr="00E01185">
        <w:trPr>
          <w:gridAfter w:val="2"/>
          <w:wAfter w:w="2837" w:type="dxa"/>
          <w:trHeight w:val="7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3.1.1.1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МО МР «Корткеросский» (центральный аппарат)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45 757,24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5 706,67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6 321,58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6 944,03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8 515,52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9 134,72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9 134,72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3.1.1.2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реализации основных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116 149,77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15 437,85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17 750,90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18 410,77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20 528,77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22 010,74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22 010,74</w:t>
            </w:r>
          </w:p>
        </w:tc>
      </w:tr>
      <w:tr w:rsidR="001B212C" w:rsidRPr="0007246D" w:rsidTr="00E01185">
        <w:trPr>
          <w:gridAfter w:val="2"/>
          <w:wAfter w:w="2837" w:type="dxa"/>
          <w:trHeight w:val="51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3.1.1.3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07246D" w:rsidRDefault="001B212C" w:rsidP="004F2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724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6 308,15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766,41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665,59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897,73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1 371,71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2C" w:rsidRPr="004F2C5B" w:rsidRDefault="001B212C" w:rsidP="004F2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1 371,71</w:t>
            </w:r>
          </w:p>
        </w:tc>
      </w:tr>
      <w:tr w:rsidR="00E01185" w:rsidRPr="00EA21F9" w:rsidTr="00E01185">
        <w:trPr>
          <w:gridAfter w:val="13"/>
          <w:wAfter w:w="6721" w:type="dxa"/>
          <w:trHeight w:val="300"/>
        </w:trPr>
        <w:tc>
          <w:tcPr>
            <w:tcW w:w="117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185" w:rsidRPr="00EA21F9" w:rsidRDefault="00E01185" w:rsidP="00E01185">
            <w:pPr>
              <w:spacing w:after="0" w:line="240" w:lineRule="auto"/>
              <w:ind w:left="1027" w:hanging="102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  </w:t>
            </w:r>
            <w:r w:rsidRPr="00EA21F9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 4</w:t>
            </w:r>
          </w:p>
        </w:tc>
        <w:bookmarkStart w:id="1" w:name="_GoBack"/>
        <w:bookmarkEnd w:id="1"/>
      </w:tr>
      <w:tr w:rsidR="00902274" w:rsidRPr="00EA21F9" w:rsidTr="00E01185">
        <w:trPr>
          <w:gridAfter w:val="7"/>
          <w:wAfter w:w="4481" w:type="dxa"/>
          <w:trHeight w:val="300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2274" w:rsidRPr="00EA21F9" w:rsidTr="00E01185">
        <w:trPr>
          <w:gridAfter w:val="7"/>
          <w:wAfter w:w="4481" w:type="dxa"/>
          <w:trHeight w:val="825"/>
        </w:trPr>
        <w:tc>
          <w:tcPr>
            <w:tcW w:w="117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274" w:rsidRPr="00EA21F9" w:rsidRDefault="00902274" w:rsidP="002B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lang w:eastAsia="ru-RU"/>
              </w:rPr>
      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трансфертов) (тыс. руб.)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274" w:rsidRPr="00EA21F9" w:rsidRDefault="00902274" w:rsidP="002B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74" w:rsidRPr="00EA21F9" w:rsidTr="00E01185">
        <w:trPr>
          <w:gridAfter w:val="7"/>
          <w:wAfter w:w="4481" w:type="dxa"/>
          <w:trHeight w:val="300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274" w:rsidRPr="00EA21F9" w:rsidRDefault="00902274" w:rsidP="002B0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902274" w:rsidRPr="00902274" w:rsidTr="00E01185">
        <w:trPr>
          <w:gridAfter w:val="3"/>
          <w:wAfter w:w="2863" w:type="dxa"/>
          <w:trHeight w:val="420"/>
        </w:trPr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</w:t>
            </w:r>
            <w:proofErr w:type="gramStart"/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программы,   </w:t>
            </w:r>
            <w:proofErr w:type="gramEnd"/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основного мероприятия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6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расходов, (тыс. руб.), годы</w:t>
            </w:r>
          </w:p>
        </w:tc>
      </w:tr>
      <w:tr w:rsidR="00902274" w:rsidRPr="00902274" w:rsidTr="00E01185">
        <w:trPr>
          <w:gridAfter w:val="4"/>
          <w:wAfter w:w="2877" w:type="dxa"/>
          <w:trHeight w:val="1725"/>
        </w:trPr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902274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4" w:rsidRPr="00902274" w:rsidRDefault="00902274" w:rsidP="00902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образования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5 562 745,57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797 723,38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1 009 228,47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931 003,59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927 175,31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933 946,26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963 668,56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651 118,12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97 376,44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98 312,16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116 735,58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115 517,25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107 538,34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115 638,35</w:t>
            </w:r>
          </w:p>
        </w:tc>
      </w:tr>
      <w:tr w:rsidR="008D0A5C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4 192 924,81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612 819,83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716 524,36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712 790,48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707 791,99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716 022,60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726 975,55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570 306,58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59 512,67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169 140,50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74 805,86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81 046,57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87 565,82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98 235,16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146 216,06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28 014,44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24 171,45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25 571,67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22 819,50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22 819,50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22 819,50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4 612 400,83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705 162,04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740 093,78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846 485,66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772 006,62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770 765,98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777 886,75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446 227,56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67 964,16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64 616,36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84 854,03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80 256,44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70 444,30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78 092,27</w:t>
            </w:r>
          </w:p>
        </w:tc>
      </w:tr>
      <w:tr w:rsidR="008D0A5C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3 892 326,25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578 407,70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620 433,06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689 241,35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661 655,36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671 328,66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671 260,12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128 986,46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31 153,24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31 077,51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47 023,51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7 464,82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6 363,02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5 904,36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144 860,56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27 636,94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23 966,85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25 366,77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22 630,00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22 630,00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22 630,00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1.1.1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деятельности организациями в сфере образования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4 468 895,45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679 537,26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716 232,89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823 728,41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747 128,29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747 307,65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754 960,95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445 346,43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67 830,63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64 393,97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84 609,28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80 151,71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70 353,77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78 007,07</w:t>
            </w:r>
          </w:p>
        </w:tc>
      </w:tr>
      <w:tr w:rsidR="008D0A5C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3 792 563,56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560 866,19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604 449,17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674 253,86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644 346,58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654 323,88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654 323,88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86 124,90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23 203,50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23 422,90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39 498,50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144 860,56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27 636,94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23 966,85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25 366,77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22 630,00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22 630,00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22 630,00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1.1.2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27 253,40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5 555,80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5 555,80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5 555,80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27 253,40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5 555,80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5 555,80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5 555,80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6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1.1.3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 работникам муниципальных образовательных организаций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55 432,15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8 561,10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8 850,00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55 432,15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8 561,10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8 850,00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8 850,00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1.1.4.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сохранения достигнутых показателей оплаты труда педагогических работников организаций дошкольного, общего и дополнительного образования в МО МР «Корткеросский»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4F2C5B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0A5C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902274" w:rsidRDefault="008D0A5C" w:rsidP="004F2C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5C" w:rsidRPr="004F2C5B" w:rsidRDefault="008D0A5C" w:rsidP="004F2C5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E181D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8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1.1.5.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E181D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8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соблюдения доли расходов на оплату </w:t>
            </w:r>
            <w:r w:rsidRPr="009E18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труда административно-управленческого и вспомогательного персонала в общем фонде оплаты труда работников муниципальных образовательных учреждений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2B052A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162C99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1.2.1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2C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60 493,65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11 152,83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10 738,79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10 556,97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10 472,53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9 052,53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8 520,00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604,95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111,53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107,39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105,57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104,73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90,53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85,20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17 027,14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3 091,56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2 976,79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2 926,39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2 902,98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2 598,98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2 530,44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42 861,56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7 949,74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7 654,61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7 525,01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7 464,82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6 363,02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5 904,36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1.2.2.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1.3.1.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конкурсов профессионального и карьерного роста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76,04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46,48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76,04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46,48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1.3.2.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для работников отрасли «Образование»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250,14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200,14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107,44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 2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Дети и молодежь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782 129,58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70 650,41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244 396,62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58 265,40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124 889,40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130 663,11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153 264,64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41 109,57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7 989,74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9 490,21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6 257,43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5 846,02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5 537,07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5 989,10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296 206,14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33 965,49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95 558,82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22 920,72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45 272,13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43 733,74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54 755,24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441 278,37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28 317,68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138 062,99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27 782,35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73 581,75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81 202,80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92 330,80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1 355,50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377,50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204,60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2.1.1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образовательной среды в целях поддержки талантливых и одаренных детей и молодежи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2 761,41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296,59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352,07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551,08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2 761,41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296,59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352,07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551,08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2.1.2.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волонтерского (добровольческого) движения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72,51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72,51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1 377,62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1 377,62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2.1.3.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7 244,64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1 087,44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6 020,57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349,06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181,75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344,78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291,94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6 550,80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1 003,92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5 546,88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2.1.4.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молодежной среды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601,05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601,05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60,11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60,11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540,94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540,94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2.2.1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15 675,51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2 448,30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2 849,47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2 776,33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2 476,33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2 476,34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9 716,61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1 310,40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1 676,04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1 885,97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1 814,73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1 514,73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1 514,74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4 667,40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792,40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784,70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774,00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772,10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772,10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772,10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1 291,50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345,50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2.3.1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региональном проекте «Современная школа»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2.3.2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региональном проекте «Успех каждого ребенка»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2.3.3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751 636,16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65 954,27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239 367,36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46 977,46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121 561,99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127 586,78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150 188,30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25 461,70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4 431,50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6 490,41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3 762,88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3 480,21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3 422,34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3 874,36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290 580,51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33 173,09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94 721,28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21 241,33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44 500,03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42 961,64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53 983,14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433 349,95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28 317,68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137 059,07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20 857,85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73 581,75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81 202,80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92 330,80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2.3.4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168 215,16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26 252,53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30 279,29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32 517,17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32 517,17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163 780,99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21 422,54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24 205,59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25 624,12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29 414,79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31 556,97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31 556,98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4 392,42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446,64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532,48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628,41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864,50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960,20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960,19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3.1.1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168 215,16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26 252,53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30 279,29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32 517,17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32 517,17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 средств: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163 780,99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21 422,54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24 205,59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25 624,12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29 414,79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31 556,97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31 556,98</w:t>
            </w:r>
          </w:p>
        </w:tc>
      </w:tr>
      <w:tr w:rsidR="009E181D" w:rsidRPr="00902274" w:rsidTr="00E01185">
        <w:trPr>
          <w:gridAfter w:val="4"/>
          <w:wAfter w:w="2877" w:type="dxa"/>
          <w:trHeight w:val="51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из них за счет средств: 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4 392,42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446,64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532,48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628,41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864,50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960,20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960,19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из них за счет:</w:t>
            </w:r>
          </w:p>
        </w:tc>
        <w:tc>
          <w:tcPr>
            <w:tcW w:w="1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4F2C5B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лица*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4F2C5B" w:rsidRDefault="009E181D" w:rsidP="009E18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C5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E181D" w:rsidRPr="00902274" w:rsidTr="00E01185">
        <w:trPr>
          <w:gridAfter w:val="4"/>
          <w:wAfter w:w="2877" w:type="dxa"/>
          <w:trHeight w:val="300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1D" w:rsidRPr="00902274" w:rsidRDefault="009E181D" w:rsidP="009E1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22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1D" w:rsidRPr="004F2C5B" w:rsidRDefault="009E181D" w:rsidP="009E181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B052A" w:rsidRDefault="002B052A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B052A" w:rsidSect="005511FC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A5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725B73"/>
    <w:multiLevelType w:val="hybridMultilevel"/>
    <w:tmpl w:val="451E08A0"/>
    <w:lvl w:ilvl="0" w:tplc="38B628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6681"/>
    <w:multiLevelType w:val="hybridMultilevel"/>
    <w:tmpl w:val="FFBE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56C3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911E3B"/>
    <w:multiLevelType w:val="hybridMultilevel"/>
    <w:tmpl w:val="D8A2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5AB8"/>
    <w:multiLevelType w:val="hybridMultilevel"/>
    <w:tmpl w:val="03F2D69C"/>
    <w:lvl w:ilvl="0" w:tplc="BEB000D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C53F71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6385F30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E3D0355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61CF0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00F2FDA"/>
    <w:multiLevelType w:val="hybridMultilevel"/>
    <w:tmpl w:val="906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606A"/>
    <w:multiLevelType w:val="hybridMultilevel"/>
    <w:tmpl w:val="A9B8A8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751E"/>
    <w:multiLevelType w:val="hybridMultilevel"/>
    <w:tmpl w:val="06FC34C0"/>
    <w:lvl w:ilvl="0" w:tplc="28F0F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137304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A77C2"/>
    <w:multiLevelType w:val="hybridMultilevel"/>
    <w:tmpl w:val="C18CC676"/>
    <w:lvl w:ilvl="0" w:tplc="10A63118">
      <w:start w:val="1"/>
      <w:numFmt w:val="decimal"/>
      <w:lvlText w:val="%1)"/>
      <w:lvlJc w:val="left"/>
      <w:pPr>
        <w:ind w:left="9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73A96FDB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5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14"/>
  </w:num>
  <w:num w:numId="12">
    <w:abstractNumId w:val="0"/>
  </w:num>
  <w:num w:numId="13">
    <w:abstractNumId w:val="8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1E"/>
    <w:rsid w:val="00004825"/>
    <w:rsid w:val="000369D8"/>
    <w:rsid w:val="0005666B"/>
    <w:rsid w:val="0007246D"/>
    <w:rsid w:val="000A20E2"/>
    <w:rsid w:val="000B27FD"/>
    <w:rsid w:val="000D162E"/>
    <w:rsid w:val="000E2E25"/>
    <w:rsid w:val="000E7673"/>
    <w:rsid w:val="00103525"/>
    <w:rsid w:val="00130589"/>
    <w:rsid w:val="0013261D"/>
    <w:rsid w:val="00162C99"/>
    <w:rsid w:val="001669C0"/>
    <w:rsid w:val="00176A5D"/>
    <w:rsid w:val="0019065B"/>
    <w:rsid w:val="00194014"/>
    <w:rsid w:val="00197220"/>
    <w:rsid w:val="001A771A"/>
    <w:rsid w:val="001B212C"/>
    <w:rsid w:val="001E44CE"/>
    <w:rsid w:val="001F25A2"/>
    <w:rsid w:val="001F6AD5"/>
    <w:rsid w:val="00220C6C"/>
    <w:rsid w:val="00245051"/>
    <w:rsid w:val="00254830"/>
    <w:rsid w:val="0026407A"/>
    <w:rsid w:val="0028617D"/>
    <w:rsid w:val="002A2FF2"/>
    <w:rsid w:val="002A6945"/>
    <w:rsid w:val="002B052A"/>
    <w:rsid w:val="002B5B44"/>
    <w:rsid w:val="002D2632"/>
    <w:rsid w:val="002F59EA"/>
    <w:rsid w:val="00301349"/>
    <w:rsid w:val="00303CF1"/>
    <w:rsid w:val="0030678C"/>
    <w:rsid w:val="00310E55"/>
    <w:rsid w:val="00322CB8"/>
    <w:rsid w:val="00326136"/>
    <w:rsid w:val="003460C9"/>
    <w:rsid w:val="003650A8"/>
    <w:rsid w:val="003A30EC"/>
    <w:rsid w:val="003B2B46"/>
    <w:rsid w:val="003C6BB1"/>
    <w:rsid w:val="0041319F"/>
    <w:rsid w:val="004360C8"/>
    <w:rsid w:val="004531A6"/>
    <w:rsid w:val="004647EA"/>
    <w:rsid w:val="0047489D"/>
    <w:rsid w:val="004964D7"/>
    <w:rsid w:val="004A4CBB"/>
    <w:rsid w:val="004D0D46"/>
    <w:rsid w:val="004D1468"/>
    <w:rsid w:val="004E1F59"/>
    <w:rsid w:val="004E2FE8"/>
    <w:rsid w:val="004F2C5B"/>
    <w:rsid w:val="00516568"/>
    <w:rsid w:val="00525280"/>
    <w:rsid w:val="005511FC"/>
    <w:rsid w:val="005538E9"/>
    <w:rsid w:val="005844A8"/>
    <w:rsid w:val="005A0E16"/>
    <w:rsid w:val="005A33EF"/>
    <w:rsid w:val="005B0F60"/>
    <w:rsid w:val="00604B69"/>
    <w:rsid w:val="006050BC"/>
    <w:rsid w:val="00606C61"/>
    <w:rsid w:val="0063109C"/>
    <w:rsid w:val="00635732"/>
    <w:rsid w:val="00642A9B"/>
    <w:rsid w:val="00695AA0"/>
    <w:rsid w:val="006A146D"/>
    <w:rsid w:val="006A4EB0"/>
    <w:rsid w:val="006B532E"/>
    <w:rsid w:val="00705164"/>
    <w:rsid w:val="00711EB5"/>
    <w:rsid w:val="007217D5"/>
    <w:rsid w:val="0074495F"/>
    <w:rsid w:val="00767FF3"/>
    <w:rsid w:val="00775C83"/>
    <w:rsid w:val="0079774C"/>
    <w:rsid w:val="007C0F0C"/>
    <w:rsid w:val="007C105D"/>
    <w:rsid w:val="007C5350"/>
    <w:rsid w:val="007D6ABA"/>
    <w:rsid w:val="007F1C49"/>
    <w:rsid w:val="00807981"/>
    <w:rsid w:val="00892F6E"/>
    <w:rsid w:val="008967ED"/>
    <w:rsid w:val="008B5F60"/>
    <w:rsid w:val="008D0A5C"/>
    <w:rsid w:val="008E535C"/>
    <w:rsid w:val="00902274"/>
    <w:rsid w:val="00912217"/>
    <w:rsid w:val="00914D2C"/>
    <w:rsid w:val="00915C17"/>
    <w:rsid w:val="00932F3F"/>
    <w:rsid w:val="0093452E"/>
    <w:rsid w:val="00954B3E"/>
    <w:rsid w:val="009977A8"/>
    <w:rsid w:val="009B455E"/>
    <w:rsid w:val="009E00C8"/>
    <w:rsid w:val="009E122E"/>
    <w:rsid w:val="009E181D"/>
    <w:rsid w:val="009E2718"/>
    <w:rsid w:val="009F0BCA"/>
    <w:rsid w:val="009F208F"/>
    <w:rsid w:val="009F62C9"/>
    <w:rsid w:val="00A0316D"/>
    <w:rsid w:val="00A24C13"/>
    <w:rsid w:val="00A37638"/>
    <w:rsid w:val="00A6706A"/>
    <w:rsid w:val="00AB3A77"/>
    <w:rsid w:val="00AC3A45"/>
    <w:rsid w:val="00AD0A68"/>
    <w:rsid w:val="00AF0FEE"/>
    <w:rsid w:val="00AF3360"/>
    <w:rsid w:val="00B43878"/>
    <w:rsid w:val="00B60098"/>
    <w:rsid w:val="00B633E7"/>
    <w:rsid w:val="00B92784"/>
    <w:rsid w:val="00BA031E"/>
    <w:rsid w:val="00BA0D45"/>
    <w:rsid w:val="00BA25C4"/>
    <w:rsid w:val="00BA49C7"/>
    <w:rsid w:val="00BE3315"/>
    <w:rsid w:val="00C237DF"/>
    <w:rsid w:val="00C25DA3"/>
    <w:rsid w:val="00C34B1B"/>
    <w:rsid w:val="00C65BA7"/>
    <w:rsid w:val="00CD4388"/>
    <w:rsid w:val="00CD675E"/>
    <w:rsid w:val="00CF54EB"/>
    <w:rsid w:val="00D061FD"/>
    <w:rsid w:val="00D07511"/>
    <w:rsid w:val="00D1570A"/>
    <w:rsid w:val="00D62B9A"/>
    <w:rsid w:val="00D63612"/>
    <w:rsid w:val="00D6557F"/>
    <w:rsid w:val="00D7535A"/>
    <w:rsid w:val="00D95216"/>
    <w:rsid w:val="00DA2BBA"/>
    <w:rsid w:val="00DA4EDC"/>
    <w:rsid w:val="00DB5183"/>
    <w:rsid w:val="00E01185"/>
    <w:rsid w:val="00E023AA"/>
    <w:rsid w:val="00E0314D"/>
    <w:rsid w:val="00E21D4C"/>
    <w:rsid w:val="00E577E4"/>
    <w:rsid w:val="00E66AD9"/>
    <w:rsid w:val="00E71A18"/>
    <w:rsid w:val="00E73F64"/>
    <w:rsid w:val="00EA21F9"/>
    <w:rsid w:val="00EB6BEB"/>
    <w:rsid w:val="00EB7A0F"/>
    <w:rsid w:val="00EE2B59"/>
    <w:rsid w:val="00EE7641"/>
    <w:rsid w:val="00F2773E"/>
    <w:rsid w:val="00F73D23"/>
    <w:rsid w:val="00F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7DDD-16DD-415F-B8FA-ABF23B35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11FC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511FC"/>
    <w:pPr>
      <w:keepNext/>
      <w:spacing w:after="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511FC"/>
    <w:pPr>
      <w:keepNext/>
      <w:spacing w:after="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511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511F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BA03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A031E"/>
    <w:pPr>
      <w:ind w:left="720"/>
      <w:contextualSpacing/>
    </w:pPr>
  </w:style>
  <w:style w:type="character" w:customStyle="1" w:styleId="apple-style-span">
    <w:name w:val="apple-style-span"/>
    <w:basedOn w:val="a0"/>
    <w:rsid w:val="005511FC"/>
  </w:style>
  <w:style w:type="paragraph" w:customStyle="1" w:styleId="ConsPlusCell">
    <w:name w:val="ConsPlusCell"/>
    <w:rsid w:val="005511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511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Point">
    <w:name w:val="Point"/>
    <w:basedOn w:val="a"/>
    <w:link w:val="PointChar"/>
    <w:rsid w:val="005511FC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PointChar">
    <w:name w:val="Point Char"/>
    <w:link w:val="Point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Char2">
    <w:name w:val="Знак1 Знак Знак Знак Знак Знак Знак Знак Знак1 Char2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footer"/>
    <w:basedOn w:val="a"/>
    <w:link w:val="a8"/>
    <w:rsid w:val="005511F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8">
    <w:name w:val="Нижний колонтитул Знак"/>
    <w:basedOn w:val="a0"/>
    <w:link w:val="a7"/>
    <w:rsid w:val="005511F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5511F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5511F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5511F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511FC"/>
    <w:rPr>
      <w:b/>
      <w:bCs/>
    </w:rPr>
  </w:style>
  <w:style w:type="paragraph" w:customStyle="1" w:styleId="s16">
    <w:name w:val="s_16"/>
    <w:basedOn w:val="a"/>
    <w:rsid w:val="005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511F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Заголовок1"/>
    <w:basedOn w:val="a"/>
    <w:rsid w:val="005511FC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551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1F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511FC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511FC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51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5511FC"/>
    <w:rPr>
      <w:rFonts w:ascii="Symbol" w:hAnsi="Symbol"/>
    </w:rPr>
  </w:style>
  <w:style w:type="paragraph" w:customStyle="1" w:styleId="ConsPlusTitle">
    <w:name w:val="ConsPlusTitle"/>
    <w:rsid w:val="00551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Îáû÷íûé1"/>
    <w:rsid w:val="005511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B341-0AEB-4407-B8F8-803C3622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ВасильеваНИ</dc:creator>
  <cp:keywords/>
  <dc:description/>
  <cp:lastModifiedBy>Мишарина Надежда</cp:lastModifiedBy>
  <cp:revision>2</cp:revision>
  <cp:lastPrinted>2025-02-26T13:04:00Z</cp:lastPrinted>
  <dcterms:created xsi:type="dcterms:W3CDTF">2025-02-26T13:04:00Z</dcterms:created>
  <dcterms:modified xsi:type="dcterms:W3CDTF">2025-02-26T13:04:00Z</dcterms:modified>
</cp:coreProperties>
</file>